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DF" w:rsidRPr="004D63DF" w:rsidRDefault="004D63DF" w:rsidP="004D63DF">
      <w:pPr>
        <w:pStyle w:val="ListParagraph"/>
        <w:numPr>
          <w:ilvl w:val="0"/>
          <w:numId w:val="7"/>
        </w:numPr>
        <w:spacing w:line="480" w:lineRule="auto"/>
        <w:rPr>
          <w:rFonts w:ascii="Times New Roman" w:hAnsi="Times New Roman"/>
          <w:b/>
          <w:sz w:val="24"/>
          <w:szCs w:val="24"/>
        </w:rPr>
      </w:pPr>
      <w:r>
        <w:rPr>
          <w:rFonts w:ascii="Times New Roman" w:hAnsi="Times New Roman"/>
          <w:b/>
          <w:sz w:val="24"/>
          <w:szCs w:val="24"/>
        </w:rPr>
        <w:t>Learn</w:t>
      </w:r>
      <w:r w:rsidR="00562511">
        <w:rPr>
          <w:rFonts w:ascii="Times New Roman" w:hAnsi="Times New Roman"/>
          <w:b/>
          <w:sz w:val="24"/>
          <w:szCs w:val="24"/>
        </w:rPr>
        <w:t>ing Progressions in Physical Ed</w:t>
      </w:r>
      <w:r>
        <w:rPr>
          <w:rFonts w:ascii="Times New Roman" w:hAnsi="Times New Roman"/>
          <w:b/>
          <w:sz w:val="24"/>
          <w:szCs w:val="24"/>
        </w:rPr>
        <w:t>u</w:t>
      </w:r>
      <w:r w:rsidR="00562511">
        <w:rPr>
          <w:rFonts w:ascii="Times New Roman" w:hAnsi="Times New Roman"/>
          <w:b/>
          <w:sz w:val="24"/>
          <w:szCs w:val="24"/>
        </w:rPr>
        <w:t>c</w:t>
      </w:r>
      <w:r>
        <w:rPr>
          <w:rFonts w:ascii="Times New Roman" w:hAnsi="Times New Roman"/>
          <w:b/>
          <w:sz w:val="24"/>
          <w:szCs w:val="24"/>
        </w:rPr>
        <w:t>ation</w:t>
      </w:r>
    </w:p>
    <w:p w:rsidR="008A13CB" w:rsidRDefault="00DF6B80" w:rsidP="004D63DF">
      <w:pPr>
        <w:spacing w:line="480" w:lineRule="auto"/>
        <w:ind w:firstLine="720"/>
        <w:rPr>
          <w:rFonts w:ascii="Times New Roman" w:hAnsi="Times New Roman"/>
          <w:sz w:val="24"/>
          <w:szCs w:val="24"/>
        </w:rPr>
      </w:pPr>
      <w:r>
        <w:rPr>
          <w:rFonts w:ascii="Times New Roman" w:hAnsi="Times New Roman"/>
          <w:sz w:val="24"/>
          <w:szCs w:val="24"/>
        </w:rPr>
        <w:t>Locomotor movement development is characterized as “changes in a child’s mastery of movements (Marin).”</w:t>
      </w:r>
      <w:r w:rsidR="00764BFE">
        <w:rPr>
          <w:rFonts w:ascii="Times New Roman" w:hAnsi="Times New Roman"/>
          <w:sz w:val="24"/>
          <w:szCs w:val="24"/>
        </w:rPr>
        <w:t xml:space="preserve"> It is generally believed that children possess the potential to reach the mature stage of locomotor movement by age </w:t>
      </w:r>
      <w:r w:rsidR="00436F63">
        <w:rPr>
          <w:rFonts w:ascii="Times New Roman" w:hAnsi="Times New Roman"/>
          <w:sz w:val="24"/>
          <w:szCs w:val="24"/>
        </w:rPr>
        <w:t>seven;</w:t>
      </w:r>
      <w:r w:rsidR="00764BFE">
        <w:rPr>
          <w:rFonts w:ascii="Times New Roman" w:hAnsi="Times New Roman"/>
          <w:sz w:val="24"/>
          <w:szCs w:val="24"/>
        </w:rPr>
        <w:t xml:space="preserve"> this is not always the case (</w:t>
      </w:r>
      <w:proofErr w:type="spellStart"/>
      <w:r w:rsidR="00764BFE">
        <w:rPr>
          <w:rFonts w:ascii="Times New Roman" w:hAnsi="Times New Roman"/>
          <w:sz w:val="24"/>
          <w:szCs w:val="24"/>
        </w:rPr>
        <w:t>Gallahue</w:t>
      </w:r>
      <w:proofErr w:type="spellEnd"/>
      <w:r w:rsidR="00764BFE">
        <w:rPr>
          <w:rFonts w:ascii="Times New Roman" w:hAnsi="Times New Roman"/>
          <w:sz w:val="24"/>
          <w:szCs w:val="24"/>
        </w:rPr>
        <w:t xml:space="preserve"> 1996). There are many factors that play into elementary aged children developing slowly or display immature movement patterns (</w:t>
      </w:r>
      <w:proofErr w:type="spellStart"/>
      <w:r w:rsidR="00764BFE">
        <w:rPr>
          <w:rFonts w:ascii="Times New Roman" w:hAnsi="Times New Roman"/>
          <w:sz w:val="24"/>
          <w:szCs w:val="24"/>
        </w:rPr>
        <w:t>Gallahue</w:t>
      </w:r>
      <w:proofErr w:type="spellEnd"/>
      <w:r w:rsidR="00764BFE">
        <w:rPr>
          <w:rFonts w:ascii="Times New Roman" w:hAnsi="Times New Roman"/>
          <w:sz w:val="24"/>
          <w:szCs w:val="24"/>
        </w:rPr>
        <w:t xml:space="preserve"> 1996)</w:t>
      </w:r>
      <w:r w:rsidR="00436F63">
        <w:rPr>
          <w:rFonts w:ascii="Times New Roman" w:hAnsi="Times New Roman"/>
          <w:sz w:val="24"/>
          <w:szCs w:val="24"/>
        </w:rPr>
        <w:t xml:space="preserve">. </w:t>
      </w:r>
      <w:r w:rsidR="002D6F7E">
        <w:rPr>
          <w:rFonts w:ascii="Times New Roman" w:hAnsi="Times New Roman"/>
          <w:sz w:val="24"/>
          <w:szCs w:val="24"/>
        </w:rPr>
        <w:t>Man</w:t>
      </w:r>
      <w:bookmarkStart w:id="0" w:name="_GoBack"/>
      <w:bookmarkEnd w:id="0"/>
      <w:r w:rsidR="002D6F7E">
        <w:rPr>
          <w:rFonts w:ascii="Times New Roman" w:hAnsi="Times New Roman"/>
          <w:sz w:val="24"/>
          <w:szCs w:val="24"/>
        </w:rPr>
        <w:t>y of these factors are very prevalent in the different areas of the city that we work in.</w:t>
      </w:r>
      <w:r w:rsidR="00764BFE">
        <w:rPr>
          <w:rFonts w:ascii="Times New Roman" w:hAnsi="Times New Roman"/>
          <w:sz w:val="24"/>
          <w:szCs w:val="24"/>
        </w:rPr>
        <w:t xml:space="preserve"> </w:t>
      </w:r>
      <w:r>
        <w:rPr>
          <w:rFonts w:ascii="Times New Roman" w:hAnsi="Times New Roman"/>
          <w:sz w:val="24"/>
          <w:szCs w:val="24"/>
        </w:rPr>
        <w:t xml:space="preserve"> When working in a hectic, high pressure environment such as Chicago, it is easy for a physical education teacher to lose sight of things like teaching locomotor skills and replace them with easier, more manageable </w:t>
      </w:r>
      <w:r w:rsidR="0087583E">
        <w:rPr>
          <w:rFonts w:ascii="Times New Roman" w:hAnsi="Times New Roman"/>
          <w:sz w:val="24"/>
          <w:szCs w:val="24"/>
        </w:rPr>
        <w:t xml:space="preserve">activities. </w:t>
      </w:r>
      <w:r w:rsidR="008F3379">
        <w:rPr>
          <w:rFonts w:ascii="Times New Roman" w:hAnsi="Times New Roman"/>
          <w:sz w:val="24"/>
          <w:szCs w:val="24"/>
        </w:rPr>
        <w:t>I</w:t>
      </w:r>
      <w:r w:rsidR="00DE5E10">
        <w:rPr>
          <w:rFonts w:ascii="Times New Roman" w:hAnsi="Times New Roman"/>
          <w:sz w:val="24"/>
          <w:szCs w:val="24"/>
        </w:rPr>
        <w:t>t is doing children a disservice to forget about the basics of physical education instruction</w:t>
      </w:r>
      <w:r w:rsidR="008F3379">
        <w:rPr>
          <w:rFonts w:ascii="Times New Roman" w:hAnsi="Times New Roman"/>
          <w:sz w:val="24"/>
          <w:szCs w:val="24"/>
        </w:rPr>
        <w:t>, especially when teaching elementary aged children</w:t>
      </w:r>
      <w:r w:rsidR="00DE5E10">
        <w:rPr>
          <w:rFonts w:ascii="Times New Roman" w:hAnsi="Times New Roman"/>
          <w:sz w:val="24"/>
          <w:szCs w:val="24"/>
        </w:rPr>
        <w:t xml:space="preserve">. Physical education skill acquisition is all about building upon previous learned concepts. For example, </w:t>
      </w:r>
      <w:r w:rsidR="008A13CB">
        <w:rPr>
          <w:rFonts w:ascii="Times New Roman" w:hAnsi="Times New Roman"/>
          <w:sz w:val="24"/>
          <w:szCs w:val="24"/>
        </w:rPr>
        <w:t>a child rarely learns</w:t>
      </w:r>
      <w:r w:rsidR="00DE5E10">
        <w:rPr>
          <w:rFonts w:ascii="Times New Roman" w:hAnsi="Times New Roman"/>
          <w:sz w:val="24"/>
          <w:szCs w:val="24"/>
        </w:rPr>
        <w:t xml:space="preserve"> how to walk before </w:t>
      </w:r>
      <w:proofErr w:type="gramStart"/>
      <w:r w:rsidR="00DE5E10">
        <w:rPr>
          <w:rFonts w:ascii="Times New Roman" w:hAnsi="Times New Roman"/>
          <w:sz w:val="24"/>
          <w:szCs w:val="24"/>
        </w:rPr>
        <w:t>they crawl</w:t>
      </w:r>
      <w:proofErr w:type="gramEnd"/>
      <w:r w:rsidR="00DE5E10">
        <w:rPr>
          <w:rFonts w:ascii="Times New Roman" w:hAnsi="Times New Roman"/>
          <w:sz w:val="24"/>
          <w:szCs w:val="24"/>
        </w:rPr>
        <w:t xml:space="preserve"> nor do they run before the</w:t>
      </w:r>
      <w:r w:rsidR="00C60BF8">
        <w:rPr>
          <w:rFonts w:ascii="Times New Roman" w:hAnsi="Times New Roman"/>
          <w:sz w:val="24"/>
          <w:szCs w:val="24"/>
        </w:rPr>
        <w:t>y</w:t>
      </w:r>
      <w:r w:rsidR="00DE5E10">
        <w:rPr>
          <w:rFonts w:ascii="Times New Roman" w:hAnsi="Times New Roman"/>
          <w:sz w:val="24"/>
          <w:szCs w:val="24"/>
        </w:rPr>
        <w:t xml:space="preserve"> walk. The simple progression of crawl-walk-run is a concrete example of a movement progression</w:t>
      </w:r>
      <w:r w:rsidR="008A13CB">
        <w:rPr>
          <w:rFonts w:ascii="Times New Roman" w:hAnsi="Times New Roman"/>
          <w:sz w:val="24"/>
          <w:szCs w:val="24"/>
        </w:rPr>
        <w:t xml:space="preserve"> that</w:t>
      </w:r>
      <w:r w:rsidR="00DE5E10">
        <w:rPr>
          <w:rFonts w:ascii="Times New Roman" w:hAnsi="Times New Roman"/>
          <w:sz w:val="24"/>
          <w:szCs w:val="24"/>
        </w:rPr>
        <w:t xml:space="preserve"> </w:t>
      </w:r>
      <w:r w:rsidR="008A13CB">
        <w:rPr>
          <w:rFonts w:ascii="Times New Roman" w:hAnsi="Times New Roman"/>
          <w:sz w:val="24"/>
          <w:szCs w:val="24"/>
        </w:rPr>
        <w:t>is to be built upon in physical education class.</w:t>
      </w:r>
    </w:p>
    <w:p w:rsidR="003F52DB" w:rsidRDefault="008A13CB" w:rsidP="008F3379">
      <w:pPr>
        <w:spacing w:line="480" w:lineRule="auto"/>
        <w:rPr>
          <w:rFonts w:ascii="Times New Roman" w:hAnsi="Times New Roman"/>
          <w:sz w:val="24"/>
          <w:szCs w:val="24"/>
        </w:rPr>
      </w:pPr>
      <w:r>
        <w:rPr>
          <w:rFonts w:ascii="Times New Roman" w:hAnsi="Times New Roman"/>
          <w:sz w:val="24"/>
          <w:szCs w:val="24"/>
        </w:rPr>
        <w:tab/>
        <w:t>A physical education learning progress also moves beyond locomotor movement and can include different striking, thr</w:t>
      </w:r>
      <w:r w:rsidR="00C33CB0">
        <w:rPr>
          <w:rFonts w:ascii="Times New Roman" w:hAnsi="Times New Roman"/>
          <w:sz w:val="24"/>
          <w:szCs w:val="24"/>
        </w:rPr>
        <w:t>owing, and catching techniques but the process of skill acquisition is always the same. That process is the fact that every new skill learned builds upon a previously mastered skill or activity. Haywood and Getchell (2001) illustrate a beautiful example of the process skill acquisition with the standing long jump. They lay</w:t>
      </w:r>
      <w:r w:rsidR="008C41D9">
        <w:rPr>
          <w:rFonts w:ascii="Times New Roman" w:hAnsi="Times New Roman"/>
          <w:sz w:val="24"/>
          <w:szCs w:val="24"/>
        </w:rPr>
        <w:t xml:space="preserve"> out</w:t>
      </w:r>
      <w:r w:rsidR="00C33CB0">
        <w:rPr>
          <w:rFonts w:ascii="Times New Roman" w:hAnsi="Times New Roman"/>
          <w:sz w:val="24"/>
          <w:szCs w:val="24"/>
        </w:rPr>
        <w:t xml:space="preserve"> this process </w:t>
      </w:r>
      <w:r w:rsidR="008C41D9">
        <w:rPr>
          <w:rFonts w:ascii="Times New Roman" w:hAnsi="Times New Roman"/>
          <w:sz w:val="24"/>
          <w:szCs w:val="24"/>
        </w:rPr>
        <w:t>in a 4 step whole body approach describi</w:t>
      </w:r>
      <w:r w:rsidR="00F651A2">
        <w:rPr>
          <w:rFonts w:ascii="Times New Roman" w:hAnsi="Times New Roman"/>
          <w:sz w:val="24"/>
          <w:szCs w:val="24"/>
        </w:rPr>
        <w:t>ng each characteristic position</w:t>
      </w:r>
      <w:r w:rsidR="008C41D9">
        <w:rPr>
          <w:rFonts w:ascii="Times New Roman" w:hAnsi="Times New Roman"/>
          <w:sz w:val="24"/>
          <w:szCs w:val="24"/>
        </w:rPr>
        <w:t xml:space="preserve"> of various body components within a step.</w:t>
      </w:r>
      <w:r w:rsidR="00F651A2">
        <w:rPr>
          <w:rFonts w:ascii="Times New Roman" w:hAnsi="Times New Roman"/>
          <w:sz w:val="24"/>
          <w:szCs w:val="24"/>
        </w:rPr>
        <w:t xml:space="preserve"> Step 1 of this approach is characterized as the vertical component of force may be greater than the horizontal component and the arms may move backwards acting as a brake to the student’s momentum. Step 2 is characterized as </w:t>
      </w:r>
      <w:r w:rsidR="00675794">
        <w:rPr>
          <w:rFonts w:ascii="Times New Roman" w:hAnsi="Times New Roman"/>
          <w:sz w:val="24"/>
          <w:szCs w:val="24"/>
        </w:rPr>
        <w:t xml:space="preserve">the angle of takeoff still above 45 degrees, the arms move </w:t>
      </w:r>
      <w:r w:rsidR="00675794">
        <w:rPr>
          <w:rFonts w:ascii="Times New Roman" w:hAnsi="Times New Roman"/>
          <w:sz w:val="24"/>
          <w:szCs w:val="24"/>
        </w:rPr>
        <w:lastRenderedPageBreak/>
        <w:t xml:space="preserve">in an anterior-posterior direction (acting as wings), and the center of gravity is above the base of support when landing. Step 3 </w:t>
      </w:r>
      <w:r w:rsidR="004A5A98">
        <w:rPr>
          <w:rFonts w:ascii="Times New Roman" w:hAnsi="Times New Roman"/>
          <w:sz w:val="24"/>
          <w:szCs w:val="24"/>
        </w:rPr>
        <w:t xml:space="preserve">characteristics include the arms swinging backward and then forward and the knees and hips flex prior to takeoff. Step 4 characteristics </w:t>
      </w:r>
      <w:r w:rsidR="003F52DB">
        <w:rPr>
          <w:rFonts w:ascii="Times New Roman" w:hAnsi="Times New Roman"/>
          <w:sz w:val="24"/>
          <w:szCs w:val="24"/>
        </w:rPr>
        <w:t>include the arms extending forward and upward and the takeoff angle is at or below 45 degrees. This is a beautiful progression that helped me break apart different movement skills into novice, practitioner, and expert characteristics.</w:t>
      </w:r>
      <w:r w:rsidR="00675794">
        <w:rPr>
          <w:rFonts w:ascii="Times New Roman" w:hAnsi="Times New Roman"/>
          <w:sz w:val="24"/>
          <w:szCs w:val="24"/>
        </w:rPr>
        <w:t xml:space="preserve"> </w:t>
      </w:r>
    </w:p>
    <w:p w:rsidR="004D63DF" w:rsidRPr="004D63DF" w:rsidRDefault="004D63DF" w:rsidP="004D63DF">
      <w:pPr>
        <w:pStyle w:val="ListParagraph"/>
        <w:numPr>
          <w:ilvl w:val="0"/>
          <w:numId w:val="7"/>
        </w:numPr>
        <w:spacing w:line="480" w:lineRule="auto"/>
        <w:rPr>
          <w:rFonts w:ascii="Times New Roman" w:hAnsi="Times New Roman"/>
          <w:b/>
          <w:sz w:val="24"/>
          <w:szCs w:val="24"/>
        </w:rPr>
      </w:pPr>
      <w:r w:rsidRPr="004D63DF">
        <w:rPr>
          <w:rFonts w:ascii="Times New Roman" w:hAnsi="Times New Roman"/>
          <w:b/>
          <w:sz w:val="24"/>
          <w:szCs w:val="24"/>
        </w:rPr>
        <w:t xml:space="preserve"> Learning Progression Design</w:t>
      </w:r>
    </w:p>
    <w:p w:rsidR="003960D5" w:rsidRDefault="008F3379" w:rsidP="008F3379">
      <w:pPr>
        <w:spacing w:line="480" w:lineRule="auto"/>
        <w:rPr>
          <w:rFonts w:ascii="Times New Roman" w:hAnsi="Times New Roman"/>
          <w:sz w:val="24"/>
          <w:szCs w:val="24"/>
        </w:rPr>
      </w:pPr>
      <w:r>
        <w:rPr>
          <w:rFonts w:ascii="Times New Roman" w:hAnsi="Times New Roman"/>
          <w:sz w:val="24"/>
          <w:szCs w:val="24"/>
        </w:rPr>
        <w:tab/>
        <w:t>The learning progression that I developed was in no way as detailed as the progression laid out by Haywood and Getchell, yet it hits on some of the same key points. My progression is split up into three stages, or, categories with each number corresponding to the same number in another stage (IE: Expert 1 builds off of Practitioner 1 which builds off of novice 1 and so on). Only seeing some of my students for one hour a week forced me to hone in on the most important concepts included in the movements and the most fundamental skills.</w:t>
      </w:r>
      <w:r w:rsidR="003960D5">
        <w:rPr>
          <w:rFonts w:ascii="Times New Roman" w:hAnsi="Times New Roman"/>
          <w:sz w:val="24"/>
          <w:szCs w:val="24"/>
        </w:rPr>
        <w:t xml:space="preserve"> This is to say, I was not able to go as deep as the progression given above.</w:t>
      </w:r>
    </w:p>
    <w:p w:rsidR="003960D5" w:rsidRPr="00DF6B80" w:rsidRDefault="003960D5" w:rsidP="008F3379">
      <w:pPr>
        <w:spacing w:line="480" w:lineRule="auto"/>
        <w:rPr>
          <w:rFonts w:ascii="Times New Roman" w:hAnsi="Times New Roman"/>
          <w:sz w:val="24"/>
          <w:szCs w:val="24"/>
        </w:rPr>
      </w:pPr>
      <w:r>
        <w:rPr>
          <w:rFonts w:ascii="Times New Roman" w:hAnsi="Times New Roman"/>
          <w:sz w:val="24"/>
          <w:szCs w:val="24"/>
        </w:rPr>
        <w:tab/>
        <w:t>In order to design this progression, I started with the most complex movements and worked backwards. For example, I know that a 2</w:t>
      </w:r>
      <w:r w:rsidRPr="003960D5">
        <w:rPr>
          <w:rFonts w:ascii="Times New Roman" w:hAnsi="Times New Roman"/>
          <w:sz w:val="24"/>
          <w:szCs w:val="24"/>
          <w:vertAlign w:val="superscript"/>
        </w:rPr>
        <w:t>nd</w:t>
      </w:r>
      <w:r>
        <w:rPr>
          <w:rFonts w:ascii="Times New Roman" w:hAnsi="Times New Roman"/>
          <w:sz w:val="24"/>
          <w:szCs w:val="24"/>
        </w:rPr>
        <w:t xml:space="preserve"> grade student possess the potential ability to perform complex jump rope movements (</w:t>
      </w:r>
      <w:proofErr w:type="spellStart"/>
      <w:r>
        <w:rPr>
          <w:rFonts w:ascii="Times New Roman" w:hAnsi="Times New Roman"/>
          <w:sz w:val="24"/>
          <w:szCs w:val="24"/>
        </w:rPr>
        <w:t>criss-cross</w:t>
      </w:r>
      <w:proofErr w:type="spellEnd"/>
      <w:r>
        <w:rPr>
          <w:rFonts w:ascii="Times New Roman" w:hAnsi="Times New Roman"/>
          <w:sz w:val="24"/>
          <w:szCs w:val="24"/>
        </w:rPr>
        <w:t xml:space="preserve">, jump backward, </w:t>
      </w:r>
      <w:proofErr w:type="spellStart"/>
      <w:r>
        <w:rPr>
          <w:rFonts w:ascii="Times New Roman" w:hAnsi="Times New Roman"/>
          <w:sz w:val="24"/>
          <w:szCs w:val="24"/>
        </w:rPr>
        <w:t>etc</w:t>
      </w:r>
      <w:proofErr w:type="spellEnd"/>
      <w:r>
        <w:rPr>
          <w:rFonts w:ascii="Times New Roman" w:hAnsi="Times New Roman"/>
          <w:sz w:val="24"/>
          <w:szCs w:val="24"/>
        </w:rPr>
        <w:t>) so I worked back and thought about what other bench mark skills a student would need in order to perform these advanced jumps. In this case, I decided that the jump rope progression would start with jumping over a small, stationary line on the floor (developing basic jumping skills), then move onto basic jump roping (developing coordination alongside a jumping skill),</w:t>
      </w:r>
      <w:r w:rsidR="00315204">
        <w:rPr>
          <w:rFonts w:ascii="Times New Roman" w:hAnsi="Times New Roman"/>
          <w:sz w:val="24"/>
          <w:szCs w:val="24"/>
        </w:rPr>
        <w:t xml:space="preserve"> and finally the advanced jumping (continuing to develop coordination and jumping through advanced rope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970"/>
        <w:gridCol w:w="2970"/>
      </w:tblGrid>
      <w:tr w:rsidR="008D3D09" w:rsidRPr="00094F9B" w:rsidTr="008D3D09">
        <w:tc>
          <w:tcPr>
            <w:tcW w:w="8838" w:type="dxa"/>
            <w:gridSpan w:val="3"/>
          </w:tcPr>
          <w:p w:rsidR="002A38CA" w:rsidRPr="00094F9B" w:rsidRDefault="00FC3DA1" w:rsidP="00FD60D3">
            <w:pPr>
              <w:spacing w:after="0" w:line="240" w:lineRule="auto"/>
              <w:jc w:val="center"/>
              <w:rPr>
                <w:rFonts w:ascii="Times New Roman" w:hAnsi="Times New Roman"/>
                <w:b/>
                <w:sz w:val="24"/>
                <w:szCs w:val="24"/>
              </w:rPr>
            </w:pPr>
            <w:r w:rsidRPr="00094F9B">
              <w:rPr>
                <w:rFonts w:ascii="Times New Roman" w:hAnsi="Times New Roman"/>
                <w:b/>
                <w:sz w:val="24"/>
                <w:szCs w:val="24"/>
              </w:rPr>
              <w:lastRenderedPageBreak/>
              <w:t>Learning Progression</w:t>
            </w:r>
            <w:r w:rsidR="0041611A" w:rsidRPr="00094F9B">
              <w:rPr>
                <w:rFonts w:ascii="Times New Roman" w:hAnsi="Times New Roman"/>
                <w:b/>
                <w:sz w:val="24"/>
                <w:szCs w:val="24"/>
              </w:rPr>
              <w:t xml:space="preserve"> </w:t>
            </w:r>
          </w:p>
          <w:p w:rsidR="008D3D09" w:rsidRPr="00094F9B" w:rsidRDefault="002A38CA" w:rsidP="00FD60D3">
            <w:pPr>
              <w:spacing w:after="0" w:line="240" w:lineRule="auto"/>
              <w:jc w:val="center"/>
              <w:rPr>
                <w:rFonts w:ascii="Times New Roman" w:hAnsi="Times New Roman"/>
                <w:sz w:val="24"/>
                <w:szCs w:val="24"/>
              </w:rPr>
            </w:pPr>
            <w:r w:rsidRPr="00094F9B">
              <w:rPr>
                <w:rFonts w:ascii="Times New Roman" w:hAnsi="Times New Roman"/>
                <w:sz w:val="24"/>
                <w:szCs w:val="24"/>
              </w:rPr>
              <w:t>Safe Locomotor movements in a confined space with and without obstacles.</w:t>
            </w:r>
          </w:p>
        </w:tc>
      </w:tr>
      <w:tr w:rsidR="008D3D09" w:rsidRPr="00094F9B" w:rsidTr="008D3D09">
        <w:tc>
          <w:tcPr>
            <w:tcW w:w="2898" w:type="dxa"/>
          </w:tcPr>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r w:rsidRPr="00094F9B">
              <w:rPr>
                <w:rFonts w:ascii="Times New Roman" w:hAnsi="Times New Roman"/>
                <w:sz w:val="24"/>
                <w:szCs w:val="24"/>
              </w:rPr>
              <w:t xml:space="preserve">Novice: </w:t>
            </w:r>
          </w:p>
          <w:p w:rsidR="008D3D09" w:rsidRPr="00094F9B" w:rsidRDefault="000E04DE" w:rsidP="008D3D09">
            <w:pPr>
              <w:spacing w:after="0" w:line="240" w:lineRule="auto"/>
              <w:rPr>
                <w:rFonts w:ascii="Times New Roman" w:hAnsi="Times New Roman"/>
                <w:sz w:val="24"/>
                <w:szCs w:val="24"/>
              </w:rPr>
            </w:pPr>
            <w:r w:rsidRPr="00094F9B">
              <w:rPr>
                <w:rFonts w:ascii="Times New Roman" w:hAnsi="Times New Roman"/>
                <w:sz w:val="24"/>
                <w:szCs w:val="24"/>
              </w:rPr>
              <w:t xml:space="preserve"> </w:t>
            </w:r>
          </w:p>
          <w:p w:rsidR="00733E8E" w:rsidRPr="00094F9B" w:rsidRDefault="00947D69" w:rsidP="002A38C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Personal space and coordination in everyday activities.</w:t>
            </w:r>
          </w:p>
          <w:p w:rsidR="00FF7E3C" w:rsidRPr="00094F9B" w:rsidRDefault="00FF7E3C" w:rsidP="002A38CA">
            <w:pPr>
              <w:pStyle w:val="ListParagraph"/>
              <w:numPr>
                <w:ilvl w:val="0"/>
                <w:numId w:val="1"/>
              </w:numPr>
              <w:spacing w:after="0" w:line="240" w:lineRule="auto"/>
              <w:rPr>
                <w:rFonts w:ascii="Times New Roman" w:hAnsi="Times New Roman"/>
                <w:sz w:val="24"/>
                <w:szCs w:val="24"/>
              </w:rPr>
            </w:pPr>
            <w:r w:rsidRPr="00094F9B">
              <w:rPr>
                <w:rFonts w:ascii="Times New Roman" w:hAnsi="Times New Roman"/>
                <w:sz w:val="24"/>
                <w:szCs w:val="24"/>
              </w:rPr>
              <w:t>Jump over a small, stationary line or object.</w:t>
            </w:r>
          </w:p>
          <w:p w:rsidR="003542A0" w:rsidRPr="00094F9B" w:rsidRDefault="003542A0" w:rsidP="002A38CA">
            <w:pPr>
              <w:pStyle w:val="ListParagraph"/>
              <w:numPr>
                <w:ilvl w:val="0"/>
                <w:numId w:val="1"/>
              </w:numPr>
              <w:spacing w:after="0" w:line="240" w:lineRule="auto"/>
              <w:rPr>
                <w:rFonts w:ascii="Times New Roman" w:hAnsi="Times New Roman"/>
                <w:sz w:val="24"/>
                <w:szCs w:val="24"/>
              </w:rPr>
            </w:pPr>
            <w:r w:rsidRPr="00094F9B">
              <w:rPr>
                <w:rFonts w:ascii="Times New Roman" w:hAnsi="Times New Roman"/>
                <w:sz w:val="24"/>
                <w:szCs w:val="24"/>
              </w:rPr>
              <w:t>Stationary tuck and roll.</w:t>
            </w:r>
          </w:p>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p>
        </w:tc>
        <w:tc>
          <w:tcPr>
            <w:tcW w:w="2970" w:type="dxa"/>
          </w:tcPr>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r w:rsidRPr="00094F9B">
              <w:rPr>
                <w:rFonts w:ascii="Times New Roman" w:hAnsi="Times New Roman"/>
                <w:sz w:val="24"/>
                <w:szCs w:val="24"/>
              </w:rPr>
              <w:t>Practitioner:</w:t>
            </w:r>
          </w:p>
          <w:p w:rsidR="008D3D09" w:rsidRPr="00094F9B" w:rsidRDefault="000E04DE" w:rsidP="008D3D09">
            <w:pPr>
              <w:spacing w:after="0" w:line="240" w:lineRule="auto"/>
              <w:rPr>
                <w:rFonts w:ascii="Times New Roman" w:hAnsi="Times New Roman"/>
                <w:sz w:val="24"/>
                <w:szCs w:val="24"/>
              </w:rPr>
            </w:pPr>
            <w:r w:rsidRPr="00094F9B">
              <w:rPr>
                <w:rFonts w:ascii="Times New Roman" w:hAnsi="Times New Roman"/>
                <w:sz w:val="24"/>
                <w:szCs w:val="24"/>
              </w:rPr>
              <w:t xml:space="preserve"> </w:t>
            </w:r>
          </w:p>
          <w:p w:rsidR="00733E8E" w:rsidRPr="00094F9B" w:rsidRDefault="00D128F1" w:rsidP="002A38C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Extending personal space movements to different apparatuses. </w:t>
            </w:r>
          </w:p>
          <w:p w:rsidR="00FF7E3C" w:rsidRPr="00094F9B" w:rsidRDefault="00FF7E3C" w:rsidP="002A38CA">
            <w:pPr>
              <w:pStyle w:val="ListParagraph"/>
              <w:numPr>
                <w:ilvl w:val="0"/>
                <w:numId w:val="2"/>
              </w:numPr>
              <w:spacing w:after="0" w:line="240" w:lineRule="auto"/>
              <w:rPr>
                <w:rFonts w:ascii="Times New Roman" w:hAnsi="Times New Roman"/>
                <w:sz w:val="24"/>
                <w:szCs w:val="24"/>
              </w:rPr>
            </w:pPr>
            <w:r w:rsidRPr="00094F9B">
              <w:rPr>
                <w:rFonts w:ascii="Times New Roman" w:hAnsi="Times New Roman"/>
                <w:sz w:val="24"/>
                <w:szCs w:val="24"/>
              </w:rPr>
              <w:t>Basic jump rope</w:t>
            </w:r>
          </w:p>
          <w:p w:rsidR="003542A0" w:rsidRPr="00094F9B" w:rsidRDefault="003542A0" w:rsidP="002A38CA">
            <w:pPr>
              <w:pStyle w:val="ListParagraph"/>
              <w:numPr>
                <w:ilvl w:val="0"/>
                <w:numId w:val="2"/>
              </w:numPr>
              <w:spacing w:after="0" w:line="240" w:lineRule="auto"/>
              <w:rPr>
                <w:rFonts w:ascii="Times New Roman" w:hAnsi="Times New Roman"/>
                <w:sz w:val="24"/>
                <w:szCs w:val="24"/>
              </w:rPr>
            </w:pPr>
            <w:r w:rsidRPr="00094F9B">
              <w:rPr>
                <w:rFonts w:ascii="Times New Roman" w:hAnsi="Times New Roman"/>
                <w:sz w:val="24"/>
                <w:szCs w:val="24"/>
              </w:rPr>
              <w:t>Roll in different ways</w:t>
            </w:r>
          </w:p>
        </w:tc>
        <w:tc>
          <w:tcPr>
            <w:tcW w:w="2970" w:type="dxa"/>
          </w:tcPr>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r w:rsidRPr="00094F9B">
              <w:rPr>
                <w:rFonts w:ascii="Times New Roman" w:hAnsi="Times New Roman"/>
                <w:sz w:val="24"/>
                <w:szCs w:val="24"/>
              </w:rPr>
              <w:t>Independent/Expert:</w:t>
            </w:r>
          </w:p>
          <w:p w:rsidR="008D3D09" w:rsidRPr="00094F9B" w:rsidRDefault="000E04DE" w:rsidP="008D3D09">
            <w:pPr>
              <w:spacing w:after="0" w:line="240" w:lineRule="auto"/>
              <w:rPr>
                <w:rFonts w:ascii="Times New Roman" w:hAnsi="Times New Roman"/>
                <w:sz w:val="24"/>
                <w:szCs w:val="24"/>
              </w:rPr>
            </w:pPr>
            <w:r w:rsidRPr="00094F9B">
              <w:rPr>
                <w:rFonts w:ascii="Times New Roman" w:hAnsi="Times New Roman"/>
                <w:sz w:val="24"/>
                <w:szCs w:val="24"/>
              </w:rPr>
              <w:t xml:space="preserve"> </w:t>
            </w:r>
          </w:p>
          <w:p w:rsidR="00733E8E" w:rsidRPr="00094F9B" w:rsidRDefault="00D128F1" w:rsidP="002A38CA">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Complex skills using various apparatuses.</w:t>
            </w:r>
          </w:p>
          <w:p w:rsidR="00FF7E3C" w:rsidRPr="00094F9B" w:rsidRDefault="00FF7E3C" w:rsidP="002A38CA">
            <w:pPr>
              <w:pStyle w:val="ListParagraph"/>
              <w:numPr>
                <w:ilvl w:val="0"/>
                <w:numId w:val="3"/>
              </w:numPr>
              <w:spacing w:after="0" w:line="240" w:lineRule="auto"/>
              <w:rPr>
                <w:rFonts w:ascii="Times New Roman" w:hAnsi="Times New Roman"/>
                <w:sz w:val="24"/>
                <w:szCs w:val="24"/>
              </w:rPr>
            </w:pPr>
            <w:r w:rsidRPr="00094F9B">
              <w:rPr>
                <w:rFonts w:ascii="Times New Roman" w:hAnsi="Times New Roman"/>
                <w:sz w:val="24"/>
                <w:szCs w:val="24"/>
              </w:rPr>
              <w:t>Advanced jump rope skills</w:t>
            </w:r>
          </w:p>
          <w:p w:rsidR="003542A0" w:rsidRPr="00094F9B" w:rsidRDefault="003542A0" w:rsidP="002A38CA">
            <w:pPr>
              <w:pStyle w:val="ListParagraph"/>
              <w:numPr>
                <w:ilvl w:val="0"/>
                <w:numId w:val="3"/>
              </w:numPr>
              <w:spacing w:after="0" w:line="240" w:lineRule="auto"/>
              <w:rPr>
                <w:rFonts w:ascii="Times New Roman" w:hAnsi="Times New Roman"/>
                <w:sz w:val="24"/>
                <w:szCs w:val="24"/>
              </w:rPr>
            </w:pPr>
            <w:r w:rsidRPr="00094F9B">
              <w:rPr>
                <w:rFonts w:ascii="Times New Roman" w:hAnsi="Times New Roman"/>
                <w:sz w:val="24"/>
                <w:szCs w:val="24"/>
              </w:rPr>
              <w:t>Perform complex rotations.</w:t>
            </w:r>
          </w:p>
        </w:tc>
      </w:tr>
      <w:tr w:rsidR="008D3D09" w:rsidRPr="00094F9B" w:rsidTr="008D3D09">
        <w:tc>
          <w:tcPr>
            <w:tcW w:w="2898" w:type="dxa"/>
          </w:tcPr>
          <w:p w:rsidR="008D3D09" w:rsidRPr="00094F9B" w:rsidRDefault="008D3D09" w:rsidP="008D3D09">
            <w:pPr>
              <w:spacing w:after="0" w:line="240" w:lineRule="auto"/>
              <w:rPr>
                <w:rFonts w:ascii="Times New Roman" w:hAnsi="Times New Roman"/>
                <w:sz w:val="24"/>
                <w:szCs w:val="24"/>
              </w:rPr>
            </w:pPr>
          </w:p>
          <w:p w:rsidR="008D3D09" w:rsidRPr="00094F9B" w:rsidRDefault="0041611A" w:rsidP="008D3D09">
            <w:pPr>
              <w:spacing w:after="0" w:line="240" w:lineRule="auto"/>
              <w:rPr>
                <w:rFonts w:ascii="Times New Roman" w:hAnsi="Times New Roman"/>
                <w:sz w:val="24"/>
                <w:szCs w:val="24"/>
              </w:rPr>
            </w:pPr>
            <w:r w:rsidRPr="00094F9B">
              <w:rPr>
                <w:rFonts w:ascii="Times New Roman" w:hAnsi="Times New Roman"/>
                <w:sz w:val="24"/>
                <w:szCs w:val="24"/>
              </w:rPr>
              <w:t xml:space="preserve">Essential </w:t>
            </w:r>
            <w:r w:rsidR="008D3D09" w:rsidRPr="00094F9B">
              <w:rPr>
                <w:rFonts w:ascii="Times New Roman" w:hAnsi="Times New Roman"/>
                <w:sz w:val="24"/>
                <w:szCs w:val="24"/>
              </w:rPr>
              <w:t>DETAILS</w:t>
            </w:r>
          </w:p>
          <w:p w:rsidR="00733E8E" w:rsidRPr="00094F9B" w:rsidRDefault="00733E8E" w:rsidP="008D3D09">
            <w:pPr>
              <w:spacing w:after="0" w:line="240" w:lineRule="auto"/>
              <w:rPr>
                <w:rFonts w:ascii="Times New Roman" w:hAnsi="Times New Roman"/>
                <w:sz w:val="24"/>
                <w:szCs w:val="24"/>
              </w:rPr>
            </w:pPr>
          </w:p>
          <w:p w:rsidR="00733E8E" w:rsidRPr="00094F9B" w:rsidRDefault="00733E8E" w:rsidP="00733E8E">
            <w:pPr>
              <w:pStyle w:val="ListParagraph"/>
              <w:numPr>
                <w:ilvl w:val="0"/>
                <w:numId w:val="4"/>
              </w:numPr>
              <w:spacing w:after="0" w:line="240" w:lineRule="auto"/>
              <w:rPr>
                <w:rFonts w:ascii="Times New Roman" w:hAnsi="Times New Roman"/>
                <w:sz w:val="24"/>
                <w:szCs w:val="24"/>
              </w:rPr>
            </w:pPr>
            <w:r w:rsidRPr="00094F9B">
              <w:rPr>
                <w:rFonts w:ascii="Times New Roman" w:hAnsi="Times New Roman"/>
                <w:sz w:val="24"/>
                <w:szCs w:val="24"/>
              </w:rPr>
              <w:t>Students can define personal space as well as demonstrate it.</w:t>
            </w:r>
          </w:p>
          <w:p w:rsidR="008D3D09" w:rsidRPr="00094F9B" w:rsidRDefault="008D3D09" w:rsidP="008D3D09">
            <w:pPr>
              <w:spacing w:after="0" w:line="240" w:lineRule="auto"/>
              <w:rPr>
                <w:rFonts w:ascii="Times New Roman" w:hAnsi="Times New Roman"/>
                <w:sz w:val="24"/>
                <w:szCs w:val="24"/>
              </w:rPr>
            </w:pPr>
          </w:p>
          <w:p w:rsidR="000E04DE" w:rsidRPr="00094F9B" w:rsidRDefault="002A38CA" w:rsidP="000E04DE">
            <w:pPr>
              <w:pStyle w:val="ListParagraph"/>
              <w:numPr>
                <w:ilvl w:val="0"/>
                <w:numId w:val="4"/>
              </w:numPr>
              <w:spacing w:after="0" w:line="240" w:lineRule="auto"/>
              <w:rPr>
                <w:rFonts w:ascii="Times New Roman" w:hAnsi="Times New Roman"/>
                <w:sz w:val="24"/>
                <w:szCs w:val="24"/>
              </w:rPr>
            </w:pPr>
            <w:r w:rsidRPr="00094F9B">
              <w:rPr>
                <w:rFonts w:ascii="Times New Roman" w:hAnsi="Times New Roman"/>
                <w:sz w:val="24"/>
                <w:szCs w:val="24"/>
              </w:rPr>
              <w:t>Perform basic locomotor movements within personal space.</w:t>
            </w:r>
          </w:p>
          <w:p w:rsidR="000E04DE" w:rsidRPr="00094F9B" w:rsidRDefault="000E04DE" w:rsidP="000E04DE">
            <w:pPr>
              <w:spacing w:after="0" w:line="240" w:lineRule="auto"/>
              <w:rPr>
                <w:rFonts w:ascii="Times New Roman" w:hAnsi="Times New Roman"/>
                <w:sz w:val="24"/>
                <w:szCs w:val="24"/>
              </w:rPr>
            </w:pPr>
          </w:p>
          <w:p w:rsidR="008D3D09" w:rsidRPr="00094F9B" w:rsidRDefault="000E04DE" w:rsidP="000E04DE">
            <w:pPr>
              <w:pStyle w:val="ListParagraph"/>
              <w:numPr>
                <w:ilvl w:val="0"/>
                <w:numId w:val="4"/>
              </w:numPr>
              <w:spacing w:after="0" w:line="240" w:lineRule="auto"/>
              <w:rPr>
                <w:rFonts w:ascii="Times New Roman" w:hAnsi="Times New Roman"/>
                <w:sz w:val="24"/>
                <w:szCs w:val="24"/>
              </w:rPr>
            </w:pPr>
            <w:r w:rsidRPr="00094F9B">
              <w:rPr>
                <w:rFonts w:ascii="Times New Roman" w:hAnsi="Times New Roman"/>
                <w:sz w:val="24"/>
                <w:szCs w:val="24"/>
              </w:rPr>
              <w:t>Student can jump over a designated mark. Flight stage must be included in the movement.</w:t>
            </w:r>
          </w:p>
          <w:p w:rsidR="000E04DE" w:rsidRPr="00094F9B" w:rsidRDefault="000E04DE" w:rsidP="000E04DE">
            <w:pPr>
              <w:pStyle w:val="ListParagraph"/>
              <w:rPr>
                <w:rFonts w:ascii="Times New Roman" w:hAnsi="Times New Roman"/>
                <w:sz w:val="24"/>
                <w:szCs w:val="24"/>
              </w:rPr>
            </w:pPr>
          </w:p>
          <w:p w:rsidR="000E04DE" w:rsidRPr="00094F9B" w:rsidRDefault="000E04DE" w:rsidP="000E04DE">
            <w:pPr>
              <w:pStyle w:val="ListParagraph"/>
              <w:numPr>
                <w:ilvl w:val="0"/>
                <w:numId w:val="4"/>
              </w:numPr>
              <w:spacing w:after="0" w:line="240" w:lineRule="auto"/>
              <w:rPr>
                <w:rFonts w:ascii="Times New Roman" w:hAnsi="Times New Roman"/>
                <w:sz w:val="24"/>
                <w:szCs w:val="24"/>
              </w:rPr>
            </w:pPr>
            <w:r w:rsidRPr="00094F9B">
              <w:rPr>
                <w:rFonts w:ascii="Times New Roman" w:hAnsi="Times New Roman"/>
                <w:sz w:val="24"/>
                <w:szCs w:val="24"/>
              </w:rPr>
              <w:t>Students can perform a stationary tuck and roll by without falling to the side.</w:t>
            </w:r>
          </w:p>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p>
          <w:p w:rsidR="008D3D09" w:rsidRPr="00094F9B" w:rsidRDefault="008D3D09" w:rsidP="008D3D09">
            <w:pPr>
              <w:spacing w:after="0" w:line="240" w:lineRule="auto"/>
              <w:rPr>
                <w:rFonts w:ascii="Times New Roman" w:hAnsi="Times New Roman"/>
                <w:sz w:val="24"/>
                <w:szCs w:val="24"/>
              </w:rPr>
            </w:pPr>
          </w:p>
        </w:tc>
        <w:tc>
          <w:tcPr>
            <w:tcW w:w="2970" w:type="dxa"/>
          </w:tcPr>
          <w:p w:rsidR="008D3D09" w:rsidRPr="00094F9B" w:rsidRDefault="008D3D09" w:rsidP="008D3D09">
            <w:pPr>
              <w:spacing w:after="0" w:line="240" w:lineRule="auto"/>
              <w:rPr>
                <w:rFonts w:ascii="Times New Roman" w:hAnsi="Times New Roman"/>
                <w:sz w:val="24"/>
                <w:szCs w:val="24"/>
              </w:rPr>
            </w:pPr>
          </w:p>
          <w:p w:rsidR="008D3D09" w:rsidRPr="00094F9B" w:rsidRDefault="0041611A" w:rsidP="008D3D09">
            <w:pPr>
              <w:spacing w:after="0" w:line="240" w:lineRule="auto"/>
              <w:rPr>
                <w:rFonts w:ascii="Times New Roman" w:hAnsi="Times New Roman"/>
                <w:sz w:val="24"/>
                <w:szCs w:val="24"/>
              </w:rPr>
            </w:pPr>
            <w:r w:rsidRPr="00094F9B">
              <w:rPr>
                <w:rFonts w:ascii="Times New Roman" w:hAnsi="Times New Roman"/>
                <w:sz w:val="24"/>
                <w:szCs w:val="24"/>
              </w:rPr>
              <w:t xml:space="preserve">Essential </w:t>
            </w:r>
            <w:r w:rsidR="008D3D09" w:rsidRPr="00094F9B">
              <w:rPr>
                <w:rFonts w:ascii="Times New Roman" w:hAnsi="Times New Roman"/>
                <w:sz w:val="24"/>
                <w:szCs w:val="24"/>
              </w:rPr>
              <w:t>DETAILS</w:t>
            </w:r>
          </w:p>
          <w:p w:rsidR="002A38CA" w:rsidRPr="00094F9B" w:rsidRDefault="002A38CA" w:rsidP="008D3D09">
            <w:pPr>
              <w:spacing w:after="0" w:line="240" w:lineRule="auto"/>
              <w:rPr>
                <w:rFonts w:ascii="Times New Roman" w:hAnsi="Times New Roman"/>
                <w:sz w:val="24"/>
                <w:szCs w:val="24"/>
              </w:rPr>
            </w:pPr>
          </w:p>
          <w:p w:rsidR="008D3D09" w:rsidRPr="00094F9B" w:rsidRDefault="002A38CA" w:rsidP="002A38CA">
            <w:pPr>
              <w:pStyle w:val="ListParagraph"/>
              <w:numPr>
                <w:ilvl w:val="0"/>
                <w:numId w:val="5"/>
              </w:numPr>
              <w:spacing w:after="0" w:line="240" w:lineRule="auto"/>
              <w:rPr>
                <w:rFonts w:ascii="Times New Roman" w:hAnsi="Times New Roman"/>
                <w:sz w:val="24"/>
                <w:szCs w:val="24"/>
              </w:rPr>
            </w:pPr>
            <w:r w:rsidRPr="00094F9B">
              <w:rPr>
                <w:rFonts w:ascii="Times New Roman" w:hAnsi="Times New Roman"/>
                <w:sz w:val="24"/>
                <w:szCs w:val="24"/>
              </w:rPr>
              <w:t>Walk alongside a balance beam, travel through a tunnel, etc</w:t>
            </w:r>
            <w:r w:rsidR="00BE3DC9" w:rsidRPr="00094F9B">
              <w:rPr>
                <w:rFonts w:ascii="Times New Roman" w:hAnsi="Times New Roman"/>
                <w:sz w:val="24"/>
                <w:szCs w:val="24"/>
              </w:rPr>
              <w:t>.</w:t>
            </w:r>
          </w:p>
          <w:p w:rsidR="00D3375B" w:rsidRPr="00094F9B" w:rsidRDefault="00D3375B" w:rsidP="00D3375B">
            <w:pPr>
              <w:pStyle w:val="ListParagraph"/>
              <w:spacing w:after="0" w:line="240" w:lineRule="auto"/>
              <w:rPr>
                <w:rFonts w:ascii="Times New Roman" w:hAnsi="Times New Roman"/>
                <w:sz w:val="24"/>
                <w:szCs w:val="24"/>
              </w:rPr>
            </w:pPr>
          </w:p>
          <w:p w:rsidR="00D3375B" w:rsidRPr="00094F9B" w:rsidRDefault="00D3375B" w:rsidP="002A38CA">
            <w:pPr>
              <w:pStyle w:val="ListParagraph"/>
              <w:numPr>
                <w:ilvl w:val="0"/>
                <w:numId w:val="5"/>
              </w:numPr>
              <w:spacing w:after="0" w:line="240" w:lineRule="auto"/>
              <w:rPr>
                <w:rFonts w:ascii="Times New Roman" w:hAnsi="Times New Roman"/>
                <w:sz w:val="24"/>
                <w:szCs w:val="24"/>
              </w:rPr>
            </w:pPr>
            <w:r w:rsidRPr="00094F9B">
              <w:rPr>
                <w:rFonts w:ascii="Times New Roman" w:hAnsi="Times New Roman"/>
                <w:sz w:val="24"/>
                <w:szCs w:val="24"/>
              </w:rPr>
              <w:t>Run, gallop, hop, and a standing long jump can be performed without error</w:t>
            </w:r>
            <w:r w:rsidR="000E04DE" w:rsidRPr="00094F9B">
              <w:rPr>
                <w:rFonts w:ascii="Times New Roman" w:hAnsi="Times New Roman"/>
                <w:sz w:val="24"/>
                <w:szCs w:val="24"/>
              </w:rPr>
              <w:t>.</w:t>
            </w:r>
          </w:p>
          <w:p w:rsidR="000E04DE" w:rsidRPr="00094F9B" w:rsidRDefault="000E04DE" w:rsidP="000E04DE">
            <w:pPr>
              <w:pStyle w:val="ListParagraph"/>
              <w:rPr>
                <w:rFonts w:ascii="Times New Roman" w:hAnsi="Times New Roman"/>
                <w:sz w:val="24"/>
                <w:szCs w:val="24"/>
              </w:rPr>
            </w:pPr>
          </w:p>
          <w:p w:rsidR="000E04DE" w:rsidRPr="00094F9B" w:rsidRDefault="000E04DE" w:rsidP="002A38CA">
            <w:pPr>
              <w:pStyle w:val="ListParagraph"/>
              <w:numPr>
                <w:ilvl w:val="0"/>
                <w:numId w:val="5"/>
              </w:numPr>
              <w:spacing w:after="0" w:line="240" w:lineRule="auto"/>
              <w:rPr>
                <w:rFonts w:ascii="Times New Roman" w:hAnsi="Times New Roman"/>
                <w:sz w:val="24"/>
                <w:szCs w:val="24"/>
              </w:rPr>
            </w:pPr>
            <w:r w:rsidRPr="00094F9B">
              <w:rPr>
                <w:rFonts w:ascii="Times New Roman" w:hAnsi="Times New Roman"/>
                <w:sz w:val="24"/>
                <w:szCs w:val="24"/>
              </w:rPr>
              <w:t>Student can comfortably perform consecutive jumps with a self-turned jump rope.</w:t>
            </w:r>
          </w:p>
          <w:p w:rsidR="000E04DE" w:rsidRPr="00094F9B" w:rsidRDefault="000E04DE" w:rsidP="000E04DE">
            <w:pPr>
              <w:pStyle w:val="ListParagraph"/>
              <w:rPr>
                <w:rFonts w:ascii="Times New Roman" w:hAnsi="Times New Roman"/>
                <w:sz w:val="24"/>
                <w:szCs w:val="24"/>
              </w:rPr>
            </w:pPr>
          </w:p>
          <w:p w:rsidR="000E04DE" w:rsidRPr="00094F9B" w:rsidRDefault="000E04DE" w:rsidP="002A38CA">
            <w:pPr>
              <w:pStyle w:val="ListParagraph"/>
              <w:numPr>
                <w:ilvl w:val="0"/>
                <w:numId w:val="5"/>
              </w:numPr>
              <w:spacing w:after="0" w:line="240" w:lineRule="auto"/>
              <w:rPr>
                <w:rFonts w:ascii="Times New Roman" w:hAnsi="Times New Roman"/>
                <w:sz w:val="24"/>
                <w:szCs w:val="24"/>
              </w:rPr>
            </w:pPr>
            <w:r w:rsidRPr="00094F9B">
              <w:rPr>
                <w:rFonts w:ascii="Times New Roman" w:hAnsi="Times New Roman"/>
                <w:sz w:val="24"/>
                <w:szCs w:val="24"/>
              </w:rPr>
              <w:t>Students can perform consecutive summersault rolls without falling to the side.</w:t>
            </w:r>
          </w:p>
        </w:tc>
        <w:tc>
          <w:tcPr>
            <w:tcW w:w="2970" w:type="dxa"/>
          </w:tcPr>
          <w:p w:rsidR="00465544" w:rsidRPr="00094F9B" w:rsidRDefault="00465544" w:rsidP="008D3D09">
            <w:pPr>
              <w:spacing w:after="0" w:line="240" w:lineRule="auto"/>
              <w:rPr>
                <w:rFonts w:ascii="Times New Roman" w:hAnsi="Times New Roman"/>
                <w:sz w:val="24"/>
                <w:szCs w:val="24"/>
              </w:rPr>
            </w:pPr>
          </w:p>
          <w:p w:rsidR="008D3D09" w:rsidRPr="00094F9B" w:rsidRDefault="0041611A" w:rsidP="008D3D09">
            <w:pPr>
              <w:spacing w:after="0" w:line="240" w:lineRule="auto"/>
              <w:rPr>
                <w:rFonts w:ascii="Times New Roman" w:hAnsi="Times New Roman"/>
                <w:sz w:val="24"/>
                <w:szCs w:val="24"/>
              </w:rPr>
            </w:pPr>
            <w:r w:rsidRPr="00094F9B">
              <w:rPr>
                <w:rFonts w:ascii="Times New Roman" w:hAnsi="Times New Roman"/>
                <w:sz w:val="24"/>
                <w:szCs w:val="24"/>
              </w:rPr>
              <w:t xml:space="preserve">Essential </w:t>
            </w:r>
            <w:r w:rsidR="008D3D09" w:rsidRPr="00094F9B">
              <w:rPr>
                <w:rFonts w:ascii="Times New Roman" w:hAnsi="Times New Roman"/>
                <w:sz w:val="24"/>
                <w:szCs w:val="24"/>
              </w:rPr>
              <w:t>DETAILS</w:t>
            </w:r>
          </w:p>
          <w:p w:rsidR="008D3D09" w:rsidRPr="00094F9B" w:rsidRDefault="008D3D09" w:rsidP="008D3D09">
            <w:pPr>
              <w:spacing w:after="0" w:line="240" w:lineRule="auto"/>
              <w:rPr>
                <w:rFonts w:ascii="Times New Roman" w:hAnsi="Times New Roman"/>
                <w:sz w:val="24"/>
                <w:szCs w:val="24"/>
              </w:rPr>
            </w:pPr>
          </w:p>
          <w:p w:rsidR="00BE3DC9" w:rsidRPr="00094F9B" w:rsidRDefault="00BE3DC9" w:rsidP="00BE3DC9">
            <w:pPr>
              <w:pStyle w:val="ListParagraph"/>
              <w:numPr>
                <w:ilvl w:val="0"/>
                <w:numId w:val="6"/>
              </w:numPr>
              <w:spacing w:after="0" w:line="240" w:lineRule="auto"/>
              <w:rPr>
                <w:rFonts w:ascii="Times New Roman" w:hAnsi="Times New Roman"/>
                <w:sz w:val="24"/>
                <w:szCs w:val="24"/>
              </w:rPr>
            </w:pPr>
            <w:r w:rsidRPr="00094F9B">
              <w:rPr>
                <w:rFonts w:ascii="Times New Roman" w:hAnsi="Times New Roman"/>
                <w:sz w:val="24"/>
                <w:szCs w:val="24"/>
              </w:rPr>
              <w:t>Safely climb over a medium sized object and crawl under an apparatus in a prone position.</w:t>
            </w:r>
          </w:p>
          <w:p w:rsidR="000E04DE" w:rsidRPr="00094F9B" w:rsidRDefault="000E04DE" w:rsidP="000E04DE">
            <w:pPr>
              <w:pStyle w:val="ListParagraph"/>
              <w:spacing w:after="0" w:line="240" w:lineRule="auto"/>
              <w:rPr>
                <w:rFonts w:ascii="Times New Roman" w:hAnsi="Times New Roman"/>
                <w:sz w:val="24"/>
                <w:szCs w:val="24"/>
              </w:rPr>
            </w:pPr>
          </w:p>
          <w:p w:rsidR="00D3375B" w:rsidRPr="00094F9B" w:rsidRDefault="00D3375B" w:rsidP="00BE3DC9">
            <w:pPr>
              <w:pStyle w:val="ListParagraph"/>
              <w:numPr>
                <w:ilvl w:val="0"/>
                <w:numId w:val="6"/>
              </w:numPr>
              <w:spacing w:after="0" w:line="240" w:lineRule="auto"/>
              <w:rPr>
                <w:rFonts w:ascii="Times New Roman" w:hAnsi="Times New Roman"/>
                <w:sz w:val="24"/>
                <w:szCs w:val="24"/>
              </w:rPr>
            </w:pPr>
            <w:r w:rsidRPr="00094F9B">
              <w:rPr>
                <w:rFonts w:ascii="Times New Roman" w:hAnsi="Times New Roman"/>
                <w:sz w:val="24"/>
                <w:szCs w:val="24"/>
              </w:rPr>
              <w:t>Side steps, cross steps, and spins can be performe</w:t>
            </w:r>
            <w:r w:rsidR="000E04DE" w:rsidRPr="00094F9B">
              <w:rPr>
                <w:rFonts w:ascii="Times New Roman" w:hAnsi="Times New Roman"/>
                <w:sz w:val="24"/>
                <w:szCs w:val="24"/>
              </w:rPr>
              <w:t>d without error.</w:t>
            </w:r>
          </w:p>
          <w:p w:rsidR="000E04DE" w:rsidRPr="00094F9B" w:rsidRDefault="000E04DE" w:rsidP="000E04DE">
            <w:pPr>
              <w:pStyle w:val="ListParagraph"/>
              <w:spacing w:after="0" w:line="240" w:lineRule="auto"/>
              <w:rPr>
                <w:rFonts w:ascii="Times New Roman" w:hAnsi="Times New Roman"/>
                <w:sz w:val="24"/>
                <w:szCs w:val="24"/>
              </w:rPr>
            </w:pPr>
          </w:p>
          <w:p w:rsidR="000E04DE" w:rsidRPr="00094F9B" w:rsidRDefault="000E04DE" w:rsidP="00BE3DC9">
            <w:pPr>
              <w:pStyle w:val="ListParagraph"/>
              <w:numPr>
                <w:ilvl w:val="0"/>
                <w:numId w:val="6"/>
              </w:numPr>
              <w:spacing w:after="0" w:line="240" w:lineRule="auto"/>
              <w:rPr>
                <w:rFonts w:ascii="Times New Roman" w:hAnsi="Times New Roman"/>
                <w:sz w:val="24"/>
                <w:szCs w:val="24"/>
              </w:rPr>
            </w:pPr>
            <w:r w:rsidRPr="00094F9B">
              <w:rPr>
                <w:rFonts w:ascii="Times New Roman" w:hAnsi="Times New Roman"/>
                <w:sz w:val="24"/>
                <w:szCs w:val="24"/>
              </w:rPr>
              <w:t>Student can comfortably perform consecutive advanced jumps (</w:t>
            </w:r>
            <w:proofErr w:type="spellStart"/>
            <w:r w:rsidRPr="00094F9B">
              <w:rPr>
                <w:rFonts w:ascii="Times New Roman" w:hAnsi="Times New Roman"/>
                <w:sz w:val="24"/>
                <w:szCs w:val="24"/>
              </w:rPr>
              <w:t>criss-cross</w:t>
            </w:r>
            <w:proofErr w:type="spellEnd"/>
            <w:r w:rsidRPr="00094F9B">
              <w:rPr>
                <w:rFonts w:ascii="Times New Roman" w:hAnsi="Times New Roman"/>
                <w:sz w:val="24"/>
                <w:szCs w:val="24"/>
              </w:rPr>
              <w:t>, backward, traveling)</w:t>
            </w:r>
          </w:p>
          <w:p w:rsidR="000E04DE" w:rsidRPr="00094F9B" w:rsidRDefault="000E04DE" w:rsidP="000E04DE">
            <w:pPr>
              <w:pStyle w:val="ListParagraph"/>
              <w:rPr>
                <w:rFonts w:ascii="Times New Roman" w:hAnsi="Times New Roman"/>
                <w:sz w:val="24"/>
                <w:szCs w:val="24"/>
              </w:rPr>
            </w:pPr>
          </w:p>
          <w:p w:rsidR="000E04DE" w:rsidRPr="00094F9B" w:rsidRDefault="000E04DE" w:rsidP="00465544">
            <w:pPr>
              <w:pStyle w:val="ListParagraph"/>
              <w:numPr>
                <w:ilvl w:val="0"/>
                <w:numId w:val="6"/>
              </w:numPr>
              <w:spacing w:after="0" w:line="240" w:lineRule="auto"/>
              <w:rPr>
                <w:rFonts w:ascii="Times New Roman" w:hAnsi="Times New Roman"/>
                <w:sz w:val="24"/>
                <w:szCs w:val="24"/>
              </w:rPr>
            </w:pPr>
            <w:r w:rsidRPr="00094F9B">
              <w:rPr>
                <w:rFonts w:ascii="Times New Roman" w:hAnsi="Times New Roman"/>
                <w:sz w:val="24"/>
                <w:szCs w:val="24"/>
              </w:rPr>
              <w:t xml:space="preserve">Students can perform a cartwheel </w:t>
            </w:r>
            <w:r w:rsidR="00465544" w:rsidRPr="00094F9B">
              <w:rPr>
                <w:rFonts w:ascii="Times New Roman" w:hAnsi="Times New Roman"/>
                <w:sz w:val="24"/>
                <w:szCs w:val="24"/>
              </w:rPr>
              <w:t>by successfully keeping their feet in the air and transferring their weight from one arm to the other.</w:t>
            </w:r>
          </w:p>
        </w:tc>
      </w:tr>
      <w:tr w:rsidR="00ED6708" w:rsidRPr="00094F9B" w:rsidTr="00ED6708">
        <w:tc>
          <w:tcPr>
            <w:tcW w:w="8838" w:type="dxa"/>
            <w:gridSpan w:val="3"/>
          </w:tcPr>
          <w:p w:rsidR="00ED6708" w:rsidRPr="00094F9B" w:rsidRDefault="00ED6708" w:rsidP="008D3D09">
            <w:pPr>
              <w:spacing w:after="0" w:line="240" w:lineRule="auto"/>
              <w:rPr>
                <w:rFonts w:ascii="Times New Roman" w:hAnsi="Times New Roman"/>
                <w:b/>
                <w:sz w:val="24"/>
                <w:szCs w:val="24"/>
              </w:rPr>
            </w:pPr>
            <w:r w:rsidRPr="00094F9B">
              <w:rPr>
                <w:rFonts w:ascii="Times New Roman" w:hAnsi="Times New Roman"/>
                <w:b/>
                <w:sz w:val="24"/>
                <w:szCs w:val="24"/>
              </w:rPr>
              <w:t>So what? What is important to understand about this?</w:t>
            </w:r>
          </w:p>
          <w:p w:rsidR="00ED6708" w:rsidRPr="00094F9B" w:rsidRDefault="00ED6708" w:rsidP="008D3D09">
            <w:pPr>
              <w:spacing w:after="0" w:line="240" w:lineRule="auto"/>
              <w:rPr>
                <w:rFonts w:ascii="Times New Roman" w:hAnsi="Times New Roman"/>
                <w:b/>
                <w:sz w:val="24"/>
                <w:szCs w:val="24"/>
              </w:rPr>
            </w:pPr>
          </w:p>
          <w:p w:rsidR="00315204" w:rsidRDefault="00D3375B" w:rsidP="008D3D09">
            <w:pPr>
              <w:spacing w:after="0" w:line="240" w:lineRule="auto"/>
              <w:rPr>
                <w:rFonts w:ascii="Times New Roman" w:hAnsi="Times New Roman"/>
                <w:sz w:val="24"/>
                <w:szCs w:val="24"/>
              </w:rPr>
            </w:pPr>
            <w:r w:rsidRPr="00094F9B">
              <w:rPr>
                <w:rFonts w:ascii="Times New Roman" w:hAnsi="Times New Roman"/>
                <w:sz w:val="24"/>
                <w:szCs w:val="24"/>
              </w:rPr>
              <w:t xml:space="preserve">             </w:t>
            </w:r>
          </w:p>
          <w:p w:rsidR="00ED6708" w:rsidRPr="00094F9B" w:rsidRDefault="00D3375B" w:rsidP="008D3D09">
            <w:pPr>
              <w:spacing w:after="0" w:line="240" w:lineRule="auto"/>
              <w:rPr>
                <w:rFonts w:ascii="Times New Roman" w:hAnsi="Times New Roman"/>
                <w:sz w:val="24"/>
                <w:szCs w:val="24"/>
              </w:rPr>
            </w:pPr>
            <w:r w:rsidRPr="00094F9B">
              <w:rPr>
                <w:rFonts w:ascii="Times New Roman" w:hAnsi="Times New Roman"/>
                <w:sz w:val="24"/>
                <w:szCs w:val="24"/>
              </w:rPr>
              <w:t xml:space="preserve"> This progression is based on a Pre K – 1</w:t>
            </w:r>
            <w:r w:rsidRPr="00094F9B">
              <w:rPr>
                <w:rFonts w:ascii="Times New Roman" w:hAnsi="Times New Roman"/>
                <w:sz w:val="24"/>
                <w:szCs w:val="24"/>
                <w:vertAlign w:val="superscript"/>
              </w:rPr>
              <w:t>st</w:t>
            </w:r>
            <w:r w:rsidRPr="00094F9B">
              <w:rPr>
                <w:rFonts w:ascii="Times New Roman" w:hAnsi="Times New Roman"/>
                <w:sz w:val="24"/>
                <w:szCs w:val="24"/>
              </w:rPr>
              <w:t xml:space="preserve"> grade skill set. By performing exercises, games, and activities, students can successfully work through a movement progression from novice to expert. If these skills are not mastered at a very early age, students may suffer the consequences in the form of poor coordination, poor balance, underdeveloped strength and minimal flexibility. If this is the case, students will be less apt to start a workout progression or participate in athletics when they come of age.</w:t>
            </w:r>
            <w:r w:rsidR="00397CEB" w:rsidRPr="00094F9B">
              <w:rPr>
                <w:rFonts w:ascii="Times New Roman" w:hAnsi="Times New Roman"/>
                <w:sz w:val="24"/>
                <w:szCs w:val="24"/>
              </w:rPr>
              <w:t xml:space="preserve"> Becoming an expert in these domains will lead to an ease in performing activities for daily living.</w:t>
            </w:r>
          </w:p>
          <w:p w:rsidR="00ED6708" w:rsidRPr="00094F9B" w:rsidRDefault="00ED6708" w:rsidP="008D3D09">
            <w:pPr>
              <w:spacing w:after="0" w:line="240" w:lineRule="auto"/>
              <w:rPr>
                <w:rFonts w:ascii="Times New Roman" w:hAnsi="Times New Roman"/>
                <w:sz w:val="24"/>
                <w:szCs w:val="24"/>
              </w:rPr>
            </w:pPr>
          </w:p>
        </w:tc>
      </w:tr>
      <w:tr w:rsidR="00315204" w:rsidRPr="00094F9B" w:rsidTr="00ED6708">
        <w:tc>
          <w:tcPr>
            <w:tcW w:w="8838" w:type="dxa"/>
            <w:gridSpan w:val="3"/>
          </w:tcPr>
          <w:p w:rsidR="00315204" w:rsidRPr="00094F9B" w:rsidRDefault="00315204" w:rsidP="008D3D09">
            <w:pPr>
              <w:spacing w:after="0" w:line="240" w:lineRule="auto"/>
              <w:rPr>
                <w:rFonts w:ascii="Times New Roman" w:hAnsi="Times New Roman"/>
                <w:b/>
                <w:sz w:val="24"/>
                <w:szCs w:val="24"/>
              </w:rPr>
            </w:pPr>
          </w:p>
        </w:tc>
      </w:tr>
    </w:tbl>
    <w:p w:rsidR="00094F9B" w:rsidRDefault="00094F9B" w:rsidP="008F3379">
      <w:pPr>
        <w:rPr>
          <w:rFonts w:ascii="Times New Roman" w:hAnsi="Times New Roman"/>
          <w:b/>
          <w:sz w:val="24"/>
          <w:szCs w:val="24"/>
        </w:rPr>
      </w:pPr>
    </w:p>
    <w:p w:rsidR="004D63DF" w:rsidRPr="00315204" w:rsidRDefault="004D63DF" w:rsidP="004D63DF">
      <w:pPr>
        <w:pStyle w:val="ListParagraph"/>
        <w:numPr>
          <w:ilvl w:val="0"/>
          <w:numId w:val="7"/>
        </w:numPr>
        <w:rPr>
          <w:rFonts w:ascii="Times New Roman" w:hAnsi="Times New Roman"/>
          <w:b/>
          <w:sz w:val="24"/>
          <w:szCs w:val="24"/>
        </w:rPr>
      </w:pPr>
      <w:r w:rsidRPr="00315204">
        <w:rPr>
          <w:rFonts w:ascii="Times New Roman" w:hAnsi="Times New Roman"/>
          <w:b/>
          <w:sz w:val="24"/>
          <w:szCs w:val="24"/>
        </w:rPr>
        <w:t>Formative Assessment Design</w:t>
      </w:r>
    </w:p>
    <w:p w:rsidR="00315204" w:rsidRDefault="00205C43" w:rsidP="008F3379">
      <w:pPr>
        <w:spacing w:line="480" w:lineRule="auto"/>
        <w:ind w:firstLine="720"/>
        <w:rPr>
          <w:rFonts w:ascii="Times New Roman" w:hAnsi="Times New Roman"/>
          <w:sz w:val="24"/>
          <w:szCs w:val="24"/>
        </w:rPr>
      </w:pPr>
      <w:r w:rsidRPr="00315204">
        <w:rPr>
          <w:rFonts w:ascii="Times New Roman" w:hAnsi="Times New Roman"/>
          <w:sz w:val="24"/>
          <w:szCs w:val="24"/>
        </w:rPr>
        <w:t xml:space="preserve">The assessment that I </w:t>
      </w:r>
      <w:r w:rsidR="00394F2D" w:rsidRPr="00315204">
        <w:rPr>
          <w:rFonts w:ascii="Times New Roman" w:hAnsi="Times New Roman"/>
          <w:sz w:val="24"/>
          <w:szCs w:val="24"/>
        </w:rPr>
        <w:t>created</w:t>
      </w:r>
      <w:r w:rsidRPr="00315204">
        <w:rPr>
          <w:rFonts w:ascii="Times New Roman" w:hAnsi="Times New Roman"/>
          <w:sz w:val="24"/>
          <w:szCs w:val="24"/>
        </w:rPr>
        <w:t xml:space="preserve"> to fit this progression is a </w:t>
      </w:r>
      <w:r w:rsidR="005C1827" w:rsidRPr="00315204">
        <w:rPr>
          <w:rFonts w:ascii="Times New Roman" w:hAnsi="Times New Roman"/>
          <w:sz w:val="24"/>
          <w:szCs w:val="24"/>
        </w:rPr>
        <w:t>simple observation template to be filled out alongside the learning progression</w:t>
      </w:r>
      <w:r w:rsidRPr="00315204">
        <w:rPr>
          <w:rFonts w:ascii="Times New Roman" w:hAnsi="Times New Roman"/>
          <w:sz w:val="24"/>
          <w:szCs w:val="24"/>
        </w:rPr>
        <w:t xml:space="preserve"> designed to assess a student’s ability to perform basic, coordinated movements while recognizing personal space. </w:t>
      </w:r>
      <w:r w:rsidR="00C27A89" w:rsidRPr="00315204">
        <w:rPr>
          <w:rFonts w:ascii="Times New Roman" w:hAnsi="Times New Roman"/>
          <w:sz w:val="24"/>
          <w:szCs w:val="24"/>
        </w:rPr>
        <w:t xml:space="preserve">Before planning for this assessment I had only assessed kindergarten aged students in locomotor proficiency. Assessing grades k-2 was going to be new. </w:t>
      </w:r>
      <w:r w:rsidR="00275005" w:rsidRPr="00315204">
        <w:rPr>
          <w:rFonts w:ascii="Times New Roman" w:hAnsi="Times New Roman"/>
          <w:sz w:val="24"/>
          <w:szCs w:val="24"/>
        </w:rPr>
        <w:t>Ideally, this learning progression should be mastered by the 2</w:t>
      </w:r>
      <w:r w:rsidR="00275005" w:rsidRPr="00315204">
        <w:rPr>
          <w:rFonts w:ascii="Times New Roman" w:hAnsi="Times New Roman"/>
          <w:sz w:val="24"/>
          <w:szCs w:val="24"/>
          <w:vertAlign w:val="superscript"/>
        </w:rPr>
        <w:t>nd</w:t>
      </w:r>
      <w:r w:rsidR="00275005" w:rsidRPr="00315204">
        <w:rPr>
          <w:rFonts w:ascii="Times New Roman" w:hAnsi="Times New Roman"/>
          <w:sz w:val="24"/>
          <w:szCs w:val="24"/>
        </w:rPr>
        <w:t xml:space="preserve"> grade</w:t>
      </w:r>
      <w:r w:rsidR="00315204">
        <w:rPr>
          <w:rFonts w:ascii="Times New Roman" w:hAnsi="Times New Roman"/>
          <w:sz w:val="24"/>
          <w:szCs w:val="24"/>
        </w:rPr>
        <w:t>, yet there are many factors that may inhibit a child’s ability to do so</w:t>
      </w:r>
      <w:r w:rsidR="00275005" w:rsidRPr="00315204">
        <w:rPr>
          <w:rFonts w:ascii="Times New Roman" w:hAnsi="Times New Roman"/>
          <w:sz w:val="24"/>
          <w:szCs w:val="24"/>
        </w:rPr>
        <w:t>.</w:t>
      </w:r>
      <w:r w:rsidR="00241B2A" w:rsidRPr="00315204">
        <w:rPr>
          <w:rFonts w:ascii="Times New Roman" w:hAnsi="Times New Roman"/>
          <w:sz w:val="24"/>
          <w:szCs w:val="24"/>
        </w:rPr>
        <w:t xml:space="preserve"> There is an extremely broad range of motor movement capacity with my primary grade students. I would prefer that every student leaves second grade with each of the individual level skills mastered. </w:t>
      </w:r>
    </w:p>
    <w:p w:rsidR="008F3379" w:rsidRPr="00315204" w:rsidRDefault="00315204" w:rsidP="008F3379">
      <w:pPr>
        <w:spacing w:line="480" w:lineRule="auto"/>
        <w:ind w:firstLine="720"/>
        <w:rPr>
          <w:rFonts w:ascii="Times New Roman" w:hAnsi="Times New Roman"/>
          <w:sz w:val="24"/>
          <w:szCs w:val="24"/>
        </w:rPr>
      </w:pPr>
      <w:r>
        <w:rPr>
          <w:rFonts w:ascii="Times New Roman" w:hAnsi="Times New Roman"/>
          <w:sz w:val="24"/>
          <w:szCs w:val="24"/>
        </w:rPr>
        <w:t>Observational assessments are some of the most powerful tools that a physical educator has at his or her disposal.</w:t>
      </w:r>
      <w:r w:rsidR="00105EE3">
        <w:rPr>
          <w:rFonts w:ascii="Times New Roman" w:hAnsi="Times New Roman"/>
          <w:sz w:val="24"/>
          <w:szCs w:val="24"/>
        </w:rPr>
        <w:t xml:space="preserve"> Since our content is strongly based on movements, this type of assessment makes the most sense.</w:t>
      </w:r>
      <w:r>
        <w:rPr>
          <w:rFonts w:ascii="Times New Roman" w:hAnsi="Times New Roman"/>
          <w:sz w:val="24"/>
          <w:szCs w:val="24"/>
        </w:rPr>
        <w:t xml:space="preserve"> </w:t>
      </w:r>
      <w:r w:rsidR="00241B2A" w:rsidRPr="00315204">
        <w:rPr>
          <w:rFonts w:ascii="Times New Roman" w:hAnsi="Times New Roman"/>
          <w:sz w:val="24"/>
          <w:szCs w:val="24"/>
        </w:rPr>
        <w:t xml:space="preserve">This assessment is used to take notes on which stage the child is currently at with any given set of movements. </w:t>
      </w:r>
      <w:r w:rsidR="005F1167" w:rsidRPr="00315204">
        <w:rPr>
          <w:rFonts w:ascii="Times New Roman" w:hAnsi="Times New Roman"/>
          <w:sz w:val="24"/>
          <w:szCs w:val="24"/>
        </w:rPr>
        <w:t>It is possible that a student may demonstrate characteristics that represent two or more stages of development. For this reason I include notes under each stage (novice, practitioner, ind</w:t>
      </w:r>
      <w:r w:rsidR="008F3379" w:rsidRPr="00315204">
        <w:rPr>
          <w:rFonts w:ascii="Times New Roman" w:hAnsi="Times New Roman"/>
          <w:sz w:val="24"/>
          <w:szCs w:val="24"/>
        </w:rPr>
        <w:t>ividual) in order to truly asse</w:t>
      </w:r>
      <w:r w:rsidR="005F1167" w:rsidRPr="00315204">
        <w:rPr>
          <w:rFonts w:ascii="Times New Roman" w:hAnsi="Times New Roman"/>
          <w:sz w:val="24"/>
          <w:szCs w:val="24"/>
        </w:rPr>
        <w:t>s what students are capable of.</w:t>
      </w:r>
      <w:r w:rsidR="00105EE3">
        <w:rPr>
          <w:rFonts w:ascii="Times New Roman" w:hAnsi="Times New Roman"/>
          <w:sz w:val="24"/>
          <w:szCs w:val="24"/>
        </w:rPr>
        <w:t xml:space="preserve"> This assessment tool relies more so on what a student can and cannot do rather than what characteristic are being displayed within each movement and how these characteristics can </w:t>
      </w:r>
      <w:r w:rsidR="00105EE3">
        <w:rPr>
          <w:rFonts w:ascii="Times New Roman" w:hAnsi="Times New Roman"/>
          <w:sz w:val="24"/>
          <w:szCs w:val="24"/>
        </w:rPr>
        <w:lastRenderedPageBreak/>
        <w:t>show teachers what movement stage the student is at. I did this mainly because of the time constraints I was dealing with, mainly the fact that I saw some of my students only one time a week. I did not want to risk not finishing the assessment and having to take up two weeks’ worth of physical education lessons in order to asses a small portion of my students’ movement abilities.</w:t>
      </w:r>
    </w:p>
    <w:p w:rsidR="008F3379" w:rsidRDefault="008F3379" w:rsidP="008F3379">
      <w:pPr>
        <w:spacing w:line="480" w:lineRule="auto"/>
        <w:ind w:firstLine="720"/>
      </w:pPr>
    </w:p>
    <w:p w:rsidR="008F3379" w:rsidRDefault="008F3379" w:rsidP="008F3379">
      <w:pPr>
        <w:spacing w:line="480" w:lineRule="auto"/>
        <w:ind w:firstLine="720"/>
      </w:pPr>
    </w:p>
    <w:p w:rsidR="00497657" w:rsidRDefault="00ED6708" w:rsidP="008F3379">
      <w:pPr>
        <w:spacing w:line="480" w:lineRule="auto"/>
        <w:ind w:firstLine="720"/>
      </w:pPr>
      <w:r>
        <w:br w:type="page"/>
      </w:r>
    </w:p>
    <w:tbl>
      <w:tblPr>
        <w:tblStyle w:val="TableGrid"/>
        <w:tblW w:w="0" w:type="auto"/>
        <w:tblLook w:val="04A0" w:firstRow="1" w:lastRow="0" w:firstColumn="1" w:lastColumn="0" w:noHBand="0" w:noVBand="1"/>
      </w:tblPr>
      <w:tblGrid>
        <w:gridCol w:w="2394"/>
        <w:gridCol w:w="2394"/>
        <w:gridCol w:w="2394"/>
        <w:gridCol w:w="2394"/>
      </w:tblGrid>
      <w:tr w:rsidR="00497657" w:rsidTr="00497657">
        <w:trPr>
          <w:trHeight w:val="80"/>
        </w:trPr>
        <w:tc>
          <w:tcPr>
            <w:tcW w:w="9576" w:type="dxa"/>
            <w:gridSpan w:val="4"/>
          </w:tcPr>
          <w:p w:rsidR="00497657" w:rsidRPr="0006124B" w:rsidRDefault="00497657" w:rsidP="00497657">
            <w:pPr>
              <w:jc w:val="center"/>
              <w:rPr>
                <w:rFonts w:ascii="Times New Roman" w:hAnsi="Times New Roman"/>
                <w:b/>
                <w:sz w:val="24"/>
                <w:szCs w:val="24"/>
                <w:u w:val="single"/>
              </w:rPr>
            </w:pPr>
            <w:r w:rsidRPr="0006124B">
              <w:rPr>
                <w:rFonts w:ascii="Times New Roman" w:hAnsi="Times New Roman"/>
                <w:b/>
                <w:sz w:val="24"/>
                <w:szCs w:val="24"/>
                <w:u w:val="single"/>
              </w:rPr>
              <w:lastRenderedPageBreak/>
              <w:t>Primary Movement Assessment</w:t>
            </w:r>
          </w:p>
        </w:tc>
      </w:tr>
      <w:tr w:rsidR="00497657" w:rsidTr="00497657">
        <w:tc>
          <w:tcPr>
            <w:tcW w:w="2394" w:type="dxa"/>
          </w:tcPr>
          <w:p w:rsidR="00497657" w:rsidRDefault="00FD60A5" w:rsidP="0006124B">
            <w:r w:rsidRPr="0006124B">
              <w:rPr>
                <w:b/>
              </w:rPr>
              <w:t>Name:</w:t>
            </w:r>
            <w:r w:rsidR="0006124B">
              <w:t>1</w:t>
            </w:r>
            <w:r w:rsidR="0006124B" w:rsidRPr="0006124B">
              <w:rPr>
                <w:vertAlign w:val="superscript"/>
              </w:rPr>
              <w:t>st</w:t>
            </w:r>
            <w:r w:rsidR="0006124B">
              <w:t xml:space="preserve"> Grade student</w:t>
            </w:r>
          </w:p>
        </w:tc>
        <w:tc>
          <w:tcPr>
            <w:tcW w:w="2394" w:type="dxa"/>
          </w:tcPr>
          <w:p w:rsidR="00497657" w:rsidRDefault="00497657" w:rsidP="00497657">
            <w:pPr>
              <w:jc w:val="center"/>
            </w:pPr>
            <w:r>
              <w:t>Novice</w:t>
            </w:r>
          </w:p>
        </w:tc>
        <w:tc>
          <w:tcPr>
            <w:tcW w:w="2394" w:type="dxa"/>
          </w:tcPr>
          <w:p w:rsidR="00497657" w:rsidRDefault="00497657" w:rsidP="00497657">
            <w:pPr>
              <w:jc w:val="center"/>
            </w:pPr>
            <w:r>
              <w:t xml:space="preserve">Practitioner </w:t>
            </w:r>
          </w:p>
        </w:tc>
        <w:tc>
          <w:tcPr>
            <w:tcW w:w="2394" w:type="dxa"/>
          </w:tcPr>
          <w:p w:rsidR="00497657" w:rsidRDefault="00497657" w:rsidP="00497657">
            <w:pPr>
              <w:jc w:val="center"/>
            </w:pPr>
            <w:r>
              <w:t>Individual</w:t>
            </w:r>
          </w:p>
        </w:tc>
      </w:tr>
      <w:tr w:rsidR="00497657" w:rsidTr="00497657">
        <w:tc>
          <w:tcPr>
            <w:tcW w:w="2394" w:type="dxa"/>
          </w:tcPr>
          <w:p w:rsidR="00966B8E" w:rsidRPr="0006124B" w:rsidRDefault="00497657" w:rsidP="00094F9B">
            <w:pPr>
              <w:rPr>
                <w:b/>
              </w:rPr>
            </w:pPr>
            <w:r w:rsidRPr="0006124B">
              <w:rPr>
                <w:b/>
              </w:rPr>
              <w:t>1.</w:t>
            </w:r>
            <w:r w:rsidR="00C83A94" w:rsidRPr="0006124B">
              <w:rPr>
                <w:b/>
              </w:rPr>
              <w:t>Personal space</w:t>
            </w:r>
            <w:r w:rsidR="00FD60A5" w:rsidRPr="0006124B">
              <w:rPr>
                <w:b/>
              </w:rPr>
              <w:t xml:space="preserve"> w/ locomotor movement</w:t>
            </w:r>
          </w:p>
          <w:p w:rsidR="00C05122" w:rsidRDefault="00C05122" w:rsidP="00094F9B">
            <w:pPr>
              <w:rPr>
                <w:i/>
                <w:highlight w:val="yellow"/>
              </w:rPr>
            </w:pPr>
          </w:p>
          <w:p w:rsidR="00C05122" w:rsidRDefault="00C05122" w:rsidP="00094F9B">
            <w:pPr>
              <w:rPr>
                <w:i/>
                <w:highlight w:val="yellow"/>
              </w:rPr>
            </w:pPr>
          </w:p>
          <w:p w:rsidR="00C05122" w:rsidRDefault="00966B8E" w:rsidP="00094F9B">
            <w:pPr>
              <w:rPr>
                <w:i/>
              </w:rPr>
            </w:pPr>
            <w:r w:rsidRPr="0006124B">
              <w:rPr>
                <w:i/>
                <w:highlight w:val="yellow"/>
              </w:rPr>
              <w:t>Practitioner</w:t>
            </w:r>
            <w:r w:rsidR="00C83A94" w:rsidRPr="00966B8E">
              <w:rPr>
                <w:i/>
              </w:rPr>
              <w:t xml:space="preserve"> </w:t>
            </w:r>
          </w:p>
          <w:p w:rsidR="00497657" w:rsidRPr="00C05122" w:rsidRDefault="00497657" w:rsidP="00C05122">
            <w:pPr>
              <w:jc w:val="right"/>
            </w:pPr>
          </w:p>
        </w:tc>
        <w:tc>
          <w:tcPr>
            <w:tcW w:w="2394" w:type="dxa"/>
          </w:tcPr>
          <w:p w:rsidR="00497657" w:rsidRDefault="004A65C5" w:rsidP="004A65C5">
            <w:r>
              <w:t>Able to verbally define personal space and can find his own personal space among a group of 22 other students.</w:t>
            </w:r>
          </w:p>
        </w:tc>
        <w:tc>
          <w:tcPr>
            <w:tcW w:w="2394" w:type="dxa"/>
          </w:tcPr>
          <w:p w:rsidR="00497657" w:rsidRDefault="00FD60A5" w:rsidP="00FD60A5">
            <w:r>
              <w:t>Student is able to perform all the basic locomotor movements in personal space</w:t>
            </w:r>
            <w:r w:rsidR="004A65C5">
              <w:t xml:space="preserve"> and alongside a balance beam and a </w:t>
            </w:r>
            <w:proofErr w:type="spellStart"/>
            <w:r w:rsidR="004A65C5">
              <w:t>plyo</w:t>
            </w:r>
            <w:proofErr w:type="spellEnd"/>
            <w:r w:rsidR="004A65C5">
              <w:t xml:space="preserve"> box</w:t>
            </w:r>
          </w:p>
        </w:tc>
        <w:tc>
          <w:tcPr>
            <w:tcW w:w="2394" w:type="dxa"/>
          </w:tcPr>
          <w:p w:rsidR="00497657" w:rsidRDefault="004A65C5" w:rsidP="00094F9B">
            <w:r>
              <w:t>Still developing the skill of crawling in the prone position</w:t>
            </w:r>
            <w:r w:rsidR="00966B8E">
              <w:t xml:space="preserve">. Has trouble climbing over medium sized objects (4 foot </w:t>
            </w:r>
            <w:proofErr w:type="spellStart"/>
            <w:r w:rsidR="00966B8E">
              <w:t>plyo</w:t>
            </w:r>
            <w:proofErr w:type="spellEnd"/>
            <w:r w:rsidR="00966B8E">
              <w:t xml:space="preserve"> box)</w:t>
            </w:r>
          </w:p>
          <w:p w:rsidR="00C05122" w:rsidRDefault="00C05122" w:rsidP="00094F9B"/>
          <w:p w:rsidR="00C05122" w:rsidRDefault="00C05122" w:rsidP="00094F9B"/>
          <w:p w:rsidR="00C05122" w:rsidRDefault="00C05122" w:rsidP="00094F9B"/>
        </w:tc>
      </w:tr>
      <w:tr w:rsidR="00497657" w:rsidTr="00497657">
        <w:tc>
          <w:tcPr>
            <w:tcW w:w="2394" w:type="dxa"/>
          </w:tcPr>
          <w:p w:rsidR="00497657" w:rsidRPr="0006124B" w:rsidRDefault="00497657" w:rsidP="00094F9B">
            <w:pPr>
              <w:rPr>
                <w:b/>
              </w:rPr>
            </w:pPr>
            <w:r w:rsidRPr="0006124B">
              <w:rPr>
                <w:b/>
              </w:rPr>
              <w:t>2.</w:t>
            </w:r>
            <w:r w:rsidR="00C83A94" w:rsidRPr="0006124B">
              <w:rPr>
                <w:b/>
              </w:rPr>
              <w:t xml:space="preserve"> Basic Jumping </w:t>
            </w:r>
          </w:p>
          <w:p w:rsidR="00C05122" w:rsidRDefault="00C05122" w:rsidP="00094F9B">
            <w:pPr>
              <w:rPr>
                <w:i/>
                <w:highlight w:val="yellow"/>
              </w:rPr>
            </w:pPr>
          </w:p>
          <w:p w:rsidR="00C05122" w:rsidRDefault="00C05122" w:rsidP="00094F9B">
            <w:pPr>
              <w:rPr>
                <w:i/>
                <w:highlight w:val="yellow"/>
              </w:rPr>
            </w:pPr>
          </w:p>
          <w:p w:rsidR="00966B8E" w:rsidRPr="00966B8E" w:rsidRDefault="00966B8E" w:rsidP="00094F9B">
            <w:pPr>
              <w:rPr>
                <w:i/>
              </w:rPr>
            </w:pPr>
            <w:r w:rsidRPr="0006124B">
              <w:rPr>
                <w:i/>
                <w:highlight w:val="yellow"/>
              </w:rPr>
              <w:t>Practitioner</w:t>
            </w:r>
          </w:p>
        </w:tc>
        <w:tc>
          <w:tcPr>
            <w:tcW w:w="2394" w:type="dxa"/>
          </w:tcPr>
          <w:p w:rsidR="00497657" w:rsidRDefault="008A1D06" w:rsidP="00094F9B">
            <w:r>
              <w:t>Can jump over specified mark on the floor using both feet and a single foot.</w:t>
            </w:r>
          </w:p>
        </w:tc>
        <w:tc>
          <w:tcPr>
            <w:tcW w:w="2394" w:type="dxa"/>
          </w:tcPr>
          <w:p w:rsidR="00497657" w:rsidRDefault="004A65C5" w:rsidP="004A65C5">
            <w:r>
              <w:t>Comfortably performed 12 consecutive two footed jump rope jumps before an error was made.</w:t>
            </w:r>
          </w:p>
        </w:tc>
        <w:tc>
          <w:tcPr>
            <w:tcW w:w="2394" w:type="dxa"/>
          </w:tcPr>
          <w:p w:rsidR="00497657" w:rsidRDefault="00966B8E" w:rsidP="00094F9B">
            <w:r>
              <w:t xml:space="preserve">Cannot perform consecutive backward jumps. Tripped over feet during 2 out of 3 attempts to perform a grapevine. </w:t>
            </w:r>
          </w:p>
          <w:p w:rsidR="00C05122" w:rsidRDefault="00C05122" w:rsidP="00094F9B"/>
          <w:p w:rsidR="00C05122" w:rsidRDefault="00C05122" w:rsidP="00094F9B"/>
        </w:tc>
      </w:tr>
      <w:tr w:rsidR="00497657" w:rsidTr="00497657">
        <w:tc>
          <w:tcPr>
            <w:tcW w:w="2394" w:type="dxa"/>
          </w:tcPr>
          <w:p w:rsidR="00497657" w:rsidRPr="0006124B" w:rsidRDefault="00497657" w:rsidP="00094F9B">
            <w:pPr>
              <w:rPr>
                <w:b/>
              </w:rPr>
            </w:pPr>
            <w:r w:rsidRPr="0006124B">
              <w:rPr>
                <w:b/>
              </w:rPr>
              <w:t>3.</w:t>
            </w:r>
            <w:r w:rsidR="00C83A94" w:rsidRPr="0006124B">
              <w:rPr>
                <w:b/>
              </w:rPr>
              <w:t xml:space="preserve"> Body Rotations</w:t>
            </w:r>
          </w:p>
          <w:p w:rsidR="00C05122" w:rsidRDefault="00C05122" w:rsidP="00094F9B">
            <w:pPr>
              <w:rPr>
                <w:i/>
                <w:highlight w:val="yellow"/>
              </w:rPr>
            </w:pPr>
          </w:p>
          <w:p w:rsidR="00C05122" w:rsidRDefault="00C05122" w:rsidP="00094F9B">
            <w:pPr>
              <w:rPr>
                <w:i/>
                <w:highlight w:val="yellow"/>
              </w:rPr>
            </w:pPr>
          </w:p>
          <w:p w:rsidR="00966B8E" w:rsidRPr="00966B8E" w:rsidRDefault="00966B8E" w:rsidP="00094F9B">
            <w:pPr>
              <w:rPr>
                <w:i/>
              </w:rPr>
            </w:pPr>
            <w:r w:rsidRPr="0006124B">
              <w:rPr>
                <w:i/>
                <w:highlight w:val="yellow"/>
              </w:rPr>
              <w:t>Novice</w:t>
            </w:r>
          </w:p>
        </w:tc>
        <w:tc>
          <w:tcPr>
            <w:tcW w:w="2394" w:type="dxa"/>
          </w:tcPr>
          <w:p w:rsidR="00497657" w:rsidRDefault="008A1D06" w:rsidP="00094F9B">
            <w:r>
              <w:t xml:space="preserve">Student is successful with a basic tuck and roll without falling to the side. </w:t>
            </w:r>
          </w:p>
        </w:tc>
        <w:tc>
          <w:tcPr>
            <w:tcW w:w="2394" w:type="dxa"/>
          </w:tcPr>
          <w:p w:rsidR="00497657" w:rsidRDefault="008A1D06" w:rsidP="00094F9B">
            <w:r>
              <w:t>Student needs to stop and set up his positioning before each summersault.</w:t>
            </w:r>
          </w:p>
        </w:tc>
        <w:tc>
          <w:tcPr>
            <w:tcW w:w="2394" w:type="dxa"/>
          </w:tcPr>
          <w:p w:rsidR="00497657" w:rsidRDefault="008A1D06" w:rsidP="00094F9B">
            <w:r>
              <w:t>Student is not able to perform a side roll or a cartwheel</w:t>
            </w:r>
          </w:p>
          <w:p w:rsidR="00C05122" w:rsidRDefault="00C05122" w:rsidP="00094F9B"/>
          <w:p w:rsidR="00C05122" w:rsidRDefault="00C05122" w:rsidP="00094F9B"/>
          <w:p w:rsidR="00C05122" w:rsidRDefault="00C05122" w:rsidP="00094F9B"/>
          <w:p w:rsidR="00C05122" w:rsidRDefault="00C05122" w:rsidP="00094F9B"/>
        </w:tc>
      </w:tr>
    </w:tbl>
    <w:p w:rsidR="00ED6708" w:rsidRDefault="00ED6708" w:rsidP="00094F9B">
      <w:pPr>
        <w:ind w:firstLine="720"/>
      </w:pPr>
    </w:p>
    <w:p w:rsidR="00665C5B" w:rsidRDefault="00665C5B" w:rsidP="00094F9B">
      <w:pPr>
        <w:ind w:firstLine="720"/>
      </w:pPr>
    </w:p>
    <w:p w:rsidR="00665C5B" w:rsidRDefault="00665C5B" w:rsidP="00094F9B">
      <w:pPr>
        <w:ind w:firstLine="720"/>
      </w:pPr>
    </w:p>
    <w:p w:rsidR="00665C5B" w:rsidRDefault="00665C5B" w:rsidP="00094F9B">
      <w:pPr>
        <w:ind w:firstLine="720"/>
      </w:pPr>
    </w:p>
    <w:p w:rsidR="00665C5B" w:rsidRDefault="00665C5B" w:rsidP="00665C5B">
      <w:pPr>
        <w:ind w:firstLine="720"/>
        <w:jc w:val="center"/>
      </w:pPr>
      <w:r>
        <w:lastRenderedPageBreak/>
        <w:t xml:space="preserve">Bibliography </w:t>
      </w:r>
    </w:p>
    <w:p w:rsidR="00B80D71" w:rsidRPr="00B80D71" w:rsidRDefault="00B80D71" w:rsidP="00B80D71">
      <w:pPr>
        <w:ind w:left="720"/>
      </w:pPr>
      <w:proofErr w:type="spellStart"/>
      <w:proofErr w:type="gramStart"/>
      <w:r>
        <w:t>Gallahue</w:t>
      </w:r>
      <w:proofErr w:type="spellEnd"/>
      <w:r>
        <w:t xml:space="preserve">, David (1996) </w:t>
      </w:r>
      <w:r>
        <w:rPr>
          <w:i/>
        </w:rPr>
        <w:t>Developmental Physical Education for all Children.</w:t>
      </w:r>
      <w:proofErr w:type="gramEnd"/>
      <w:r>
        <w:rPr>
          <w:i/>
        </w:rPr>
        <w:t xml:space="preserve"> </w:t>
      </w:r>
      <w:r>
        <w:t>New York, NY: Human Kinetics (4</w:t>
      </w:r>
      <w:r w:rsidRPr="00B80D71">
        <w:rPr>
          <w:vertAlign w:val="superscript"/>
        </w:rPr>
        <w:t>th</w:t>
      </w:r>
      <w:r>
        <w:t xml:space="preserve"> edition)</w:t>
      </w:r>
    </w:p>
    <w:p w:rsidR="00665C5B" w:rsidRDefault="00665C5B" w:rsidP="00EB1601">
      <w:pPr>
        <w:ind w:left="720"/>
      </w:pPr>
      <w:proofErr w:type="gramStart"/>
      <w:r>
        <w:t>Haywood, K. M., &amp; Getchell N. (2001) Life span motor development</w:t>
      </w:r>
      <w:r w:rsidR="00EB1601">
        <w:t>.</w:t>
      </w:r>
      <w:proofErr w:type="gramEnd"/>
      <w:r w:rsidR="00EB1601">
        <w:t xml:space="preserve"> In J.P. Wright, and M. Feld, </w:t>
      </w:r>
      <w:r>
        <w:t>et al (Eds.), Development of human locomotion (pp. 121-142).Champaign, IL: Human Kinetics</w:t>
      </w:r>
    </w:p>
    <w:p w:rsidR="00665C5B" w:rsidRDefault="00665C5B" w:rsidP="00665C5B">
      <w:pPr>
        <w:ind w:left="720"/>
      </w:pPr>
      <w:proofErr w:type="gramStart"/>
      <w:r>
        <w:t>Marin, L., Weise, I., &amp; Adolph, K. E. (in press).</w:t>
      </w:r>
      <w:proofErr w:type="gramEnd"/>
      <w:r>
        <w:t xml:space="preserve"> </w:t>
      </w:r>
      <w:proofErr w:type="gramStart"/>
      <w:r>
        <w:t>Locomotor development.</w:t>
      </w:r>
      <w:proofErr w:type="gramEnd"/>
      <w:r>
        <w:t xml:space="preserve"> In L. </w:t>
      </w:r>
      <w:proofErr w:type="spellStart"/>
      <w:r>
        <w:t>Balter</w:t>
      </w:r>
      <w:proofErr w:type="spellEnd"/>
      <w:r>
        <w:t xml:space="preserve"> (Ed.),   Parenthood in America: An Encyclopedia. Denver, CO: ABC-CLIO.</w:t>
      </w:r>
    </w:p>
    <w:sectPr w:rsidR="00665C5B" w:rsidSect="00E003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B5A" w:rsidRDefault="00AB5B5A" w:rsidP="00FD60D3">
      <w:pPr>
        <w:spacing w:after="0" w:line="240" w:lineRule="auto"/>
      </w:pPr>
      <w:r>
        <w:separator/>
      </w:r>
    </w:p>
  </w:endnote>
  <w:endnote w:type="continuationSeparator" w:id="0">
    <w:p w:rsidR="00AB5B5A" w:rsidRDefault="00AB5B5A" w:rsidP="00FD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B5A" w:rsidRDefault="00AB5B5A" w:rsidP="00FD60D3">
      <w:pPr>
        <w:spacing w:after="0" w:line="240" w:lineRule="auto"/>
      </w:pPr>
      <w:r>
        <w:separator/>
      </w:r>
    </w:p>
  </w:footnote>
  <w:footnote w:type="continuationSeparator" w:id="0">
    <w:p w:rsidR="00AB5B5A" w:rsidRDefault="00AB5B5A" w:rsidP="00FD6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D3" w:rsidRPr="00FD60D3" w:rsidRDefault="00FD60D3">
    <w:pPr>
      <w:pStyle w:val="Header"/>
      <w:rPr>
        <w:rFonts w:ascii="Times New Roman" w:hAnsi="Times New Roman"/>
        <w:sz w:val="24"/>
        <w:szCs w:val="24"/>
      </w:rPr>
    </w:pPr>
    <w:r w:rsidRPr="00FD60D3">
      <w:rPr>
        <w:rFonts w:ascii="Times New Roman" w:hAnsi="Times New Roman"/>
        <w:sz w:val="24"/>
        <w:szCs w:val="24"/>
      </w:rPr>
      <w:t>Scott Filline</w:t>
    </w:r>
    <w:r w:rsidRPr="00FD60D3">
      <w:rPr>
        <w:rFonts w:ascii="Times New Roman" w:hAnsi="Times New Roman"/>
        <w:sz w:val="24"/>
        <w:szCs w:val="24"/>
      </w:rPr>
      <w:ptab w:relativeTo="margin" w:alignment="center" w:leader="none"/>
    </w:r>
    <w:r w:rsidRPr="00FD60D3">
      <w:rPr>
        <w:rFonts w:ascii="Times New Roman" w:hAnsi="Times New Roman"/>
        <w:sz w:val="24"/>
        <w:szCs w:val="24"/>
      </w:rPr>
      <w:t xml:space="preserve">Formative Assessment Paper </w:t>
    </w:r>
    <w:r w:rsidRPr="00FD60D3">
      <w:rPr>
        <w:rFonts w:ascii="Times New Roman" w:hAnsi="Times New Roman"/>
        <w:sz w:val="24"/>
        <w:szCs w:val="24"/>
      </w:rPr>
      <w:ptab w:relativeTo="margin" w:alignment="right" w:leader="none"/>
    </w:r>
    <w:r w:rsidRPr="00FD60D3">
      <w:rPr>
        <w:rFonts w:ascii="Times New Roman" w:hAnsi="Times New Roman"/>
        <w:sz w:val="24"/>
        <w:szCs w:val="24"/>
      </w:rPr>
      <w:t>April 30,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591A"/>
    <w:multiLevelType w:val="hybridMultilevel"/>
    <w:tmpl w:val="212AA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75986"/>
    <w:multiLevelType w:val="hybridMultilevel"/>
    <w:tmpl w:val="F6FE3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A67C32"/>
    <w:multiLevelType w:val="hybridMultilevel"/>
    <w:tmpl w:val="F158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F7A73"/>
    <w:multiLevelType w:val="hybridMultilevel"/>
    <w:tmpl w:val="7E5ABBB4"/>
    <w:lvl w:ilvl="0" w:tplc="1E4C8F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E55EE"/>
    <w:multiLevelType w:val="hybridMultilevel"/>
    <w:tmpl w:val="DF847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A03A2"/>
    <w:multiLevelType w:val="hybridMultilevel"/>
    <w:tmpl w:val="A59C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7598A"/>
    <w:multiLevelType w:val="hybridMultilevel"/>
    <w:tmpl w:val="DDA82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09"/>
    <w:rsid w:val="0006124B"/>
    <w:rsid w:val="00094F9B"/>
    <w:rsid w:val="000C6AB3"/>
    <w:rsid w:val="000E04DE"/>
    <w:rsid w:val="00105EE3"/>
    <w:rsid w:val="00205C43"/>
    <w:rsid w:val="00241B2A"/>
    <w:rsid w:val="00275005"/>
    <w:rsid w:val="002A38CA"/>
    <w:rsid w:val="002D6F7E"/>
    <w:rsid w:val="002F40C5"/>
    <w:rsid w:val="00315204"/>
    <w:rsid w:val="003542A0"/>
    <w:rsid w:val="00394F2D"/>
    <w:rsid w:val="003960D5"/>
    <w:rsid w:val="00397CEB"/>
    <w:rsid w:val="003F52DB"/>
    <w:rsid w:val="0041611A"/>
    <w:rsid w:val="00436F63"/>
    <w:rsid w:val="00465544"/>
    <w:rsid w:val="00497657"/>
    <w:rsid w:val="004A5A98"/>
    <w:rsid w:val="004A65C5"/>
    <w:rsid w:val="004D63DF"/>
    <w:rsid w:val="00562511"/>
    <w:rsid w:val="005C1827"/>
    <w:rsid w:val="005F1167"/>
    <w:rsid w:val="00620550"/>
    <w:rsid w:val="00621D17"/>
    <w:rsid w:val="00665C5B"/>
    <w:rsid w:val="00675794"/>
    <w:rsid w:val="00733E8E"/>
    <w:rsid w:val="00764BFE"/>
    <w:rsid w:val="007D55AF"/>
    <w:rsid w:val="00812F0F"/>
    <w:rsid w:val="00842B4D"/>
    <w:rsid w:val="0087583E"/>
    <w:rsid w:val="008A13CB"/>
    <w:rsid w:val="008A1D06"/>
    <w:rsid w:val="008C41D9"/>
    <w:rsid w:val="008D3D09"/>
    <w:rsid w:val="008F3379"/>
    <w:rsid w:val="00947D69"/>
    <w:rsid w:val="00966B8E"/>
    <w:rsid w:val="00AB5B5A"/>
    <w:rsid w:val="00B80D71"/>
    <w:rsid w:val="00BE3DC9"/>
    <w:rsid w:val="00C05122"/>
    <w:rsid w:val="00C27A89"/>
    <w:rsid w:val="00C33CB0"/>
    <w:rsid w:val="00C60BF8"/>
    <w:rsid w:val="00C83A94"/>
    <w:rsid w:val="00D128F1"/>
    <w:rsid w:val="00D3375B"/>
    <w:rsid w:val="00DE5E10"/>
    <w:rsid w:val="00DE7929"/>
    <w:rsid w:val="00DF6B80"/>
    <w:rsid w:val="00E0033F"/>
    <w:rsid w:val="00EB1601"/>
    <w:rsid w:val="00ED6708"/>
    <w:rsid w:val="00F606DB"/>
    <w:rsid w:val="00F651A2"/>
    <w:rsid w:val="00FC3DA1"/>
    <w:rsid w:val="00FD60A5"/>
    <w:rsid w:val="00FD60D3"/>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708"/>
    <w:rPr>
      <w:rFonts w:ascii="Tahoma" w:hAnsi="Tahoma" w:cs="Tahoma"/>
      <w:sz w:val="16"/>
      <w:szCs w:val="16"/>
    </w:rPr>
  </w:style>
  <w:style w:type="paragraph" w:styleId="ListParagraph">
    <w:name w:val="List Paragraph"/>
    <w:basedOn w:val="Normal"/>
    <w:uiPriority w:val="34"/>
    <w:qFormat/>
    <w:rsid w:val="002A38CA"/>
    <w:pPr>
      <w:ind w:left="720"/>
      <w:contextualSpacing/>
    </w:pPr>
  </w:style>
  <w:style w:type="paragraph" w:styleId="Header">
    <w:name w:val="header"/>
    <w:basedOn w:val="Normal"/>
    <w:link w:val="HeaderChar"/>
    <w:uiPriority w:val="99"/>
    <w:unhideWhenUsed/>
    <w:rsid w:val="00FD6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0D3"/>
    <w:rPr>
      <w:sz w:val="22"/>
      <w:szCs w:val="22"/>
    </w:rPr>
  </w:style>
  <w:style w:type="paragraph" w:styleId="Footer">
    <w:name w:val="footer"/>
    <w:basedOn w:val="Normal"/>
    <w:link w:val="FooterChar"/>
    <w:uiPriority w:val="99"/>
    <w:unhideWhenUsed/>
    <w:rsid w:val="00FD6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0D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708"/>
    <w:rPr>
      <w:rFonts w:ascii="Tahoma" w:hAnsi="Tahoma" w:cs="Tahoma"/>
      <w:sz w:val="16"/>
      <w:szCs w:val="16"/>
    </w:rPr>
  </w:style>
  <w:style w:type="paragraph" w:styleId="ListParagraph">
    <w:name w:val="List Paragraph"/>
    <w:basedOn w:val="Normal"/>
    <w:uiPriority w:val="34"/>
    <w:qFormat/>
    <w:rsid w:val="002A38CA"/>
    <w:pPr>
      <w:ind w:left="720"/>
      <w:contextualSpacing/>
    </w:pPr>
  </w:style>
  <w:style w:type="paragraph" w:styleId="Header">
    <w:name w:val="header"/>
    <w:basedOn w:val="Normal"/>
    <w:link w:val="HeaderChar"/>
    <w:uiPriority w:val="99"/>
    <w:unhideWhenUsed/>
    <w:rsid w:val="00FD6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0D3"/>
    <w:rPr>
      <w:sz w:val="22"/>
      <w:szCs w:val="22"/>
    </w:rPr>
  </w:style>
  <w:style w:type="paragraph" w:styleId="Footer">
    <w:name w:val="footer"/>
    <w:basedOn w:val="Normal"/>
    <w:link w:val="FooterChar"/>
    <w:uiPriority w:val="99"/>
    <w:unhideWhenUsed/>
    <w:rsid w:val="00FD6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 Filline</dc:creator>
  <cp:lastModifiedBy>Scott M. Filline</cp:lastModifiedBy>
  <cp:revision>35</cp:revision>
  <dcterms:created xsi:type="dcterms:W3CDTF">2013-05-02T01:34:00Z</dcterms:created>
  <dcterms:modified xsi:type="dcterms:W3CDTF">2013-06-07T01:34:00Z</dcterms:modified>
</cp:coreProperties>
</file>